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47EC4711" w:rsidR="00387088" w:rsidRDefault="00387088" w:rsidP="00387088">
      <w:pPr>
        <w:pStyle w:val="3GPPHeader"/>
        <w:spacing w:after="60"/>
        <w:rPr>
          <w:sz w:val="32"/>
          <w:szCs w:val="32"/>
          <w:highlight w:val="yellow"/>
        </w:rPr>
      </w:pPr>
      <w:bookmarkStart w:id="0" w:name="_Hlk80256116"/>
      <w:r>
        <w:softHyphen/>
        <w:t>3GPP TSG-RAN WG1 Meeting #10</w:t>
      </w:r>
      <w:r w:rsidR="00FC5E8F">
        <w:t>7</w:t>
      </w:r>
      <w:r>
        <w:t>-e</w:t>
      </w:r>
      <w:r>
        <w:tab/>
      </w:r>
      <w:r>
        <w:rPr>
          <w:sz w:val="32"/>
          <w:szCs w:val="32"/>
        </w:rPr>
        <w:t>R1-</w:t>
      </w:r>
      <w:r w:rsidRPr="00630840">
        <w:t xml:space="preserve"> </w:t>
      </w:r>
      <w:r w:rsidRPr="003C72FB">
        <w:rPr>
          <w:sz w:val="32"/>
          <w:szCs w:val="32"/>
        </w:rPr>
        <w:t>21</w:t>
      </w:r>
      <w:r w:rsidR="003822D8">
        <w:rPr>
          <w:sz w:val="32"/>
          <w:szCs w:val="32"/>
        </w:rPr>
        <w:t>12507</w:t>
      </w:r>
    </w:p>
    <w:p w14:paraId="1F4D8C51" w14:textId="3068B255" w:rsidR="00387088" w:rsidRDefault="000578A9" w:rsidP="00387088">
      <w:pPr>
        <w:pStyle w:val="3GPPHeader"/>
      </w:pPr>
      <w:r>
        <w:t xml:space="preserve">e-Meeting, </w:t>
      </w:r>
      <w:r w:rsidR="00FC5E8F">
        <w:t>November</w:t>
      </w:r>
      <w:r>
        <w:t xml:space="preserve"> 11</w:t>
      </w:r>
      <w:r>
        <w:rPr>
          <w:vertAlign w:val="superscript"/>
        </w:rPr>
        <w:t>th</w:t>
      </w:r>
      <w:r>
        <w:t xml:space="preserve"> – 19</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5369F070"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FC5E8F">
        <w:rPr>
          <w:sz w:val="22"/>
        </w:rPr>
        <w:t>1</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15E0C9A9"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B366D0">
        <w:rPr>
          <w:rFonts w:ascii="Arial" w:hAnsi="Arial"/>
        </w:rPr>
        <w:t>6</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4837AE5"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B366D0">
        <w:rPr>
          <w:rFonts w:ascii="Arial" w:hAnsi="Arial"/>
        </w:rPr>
        <w:t>6b</w:t>
      </w:r>
      <w:r w:rsidR="00E77B9C" w:rsidRPr="006A064A">
        <w:rPr>
          <w:rFonts w:ascii="Arial" w:hAnsi="Arial"/>
        </w:rPr>
        <w:t>-e under agenda item 8.4.1</w:t>
      </w:r>
      <w:r w:rsidR="00BF7AF7">
        <w:rPr>
          <w:rFonts w:ascii="Arial" w:hAnsi="Arial"/>
        </w:rPr>
        <w:t xml:space="preserve"> [4] – [</w:t>
      </w:r>
      <w:r w:rsidR="00C10B18">
        <w:rPr>
          <w:rFonts w:ascii="Arial" w:hAnsi="Arial"/>
        </w:rPr>
        <w:t>21]</w:t>
      </w:r>
      <w:r w:rsidR="00A05E0D" w:rsidRPr="006A064A">
        <w:rPr>
          <w:rFonts w:ascii="Arial" w:hAnsi="Arial"/>
        </w:rPr>
        <w:t>.</w:t>
      </w:r>
    </w:p>
    <w:p w14:paraId="4E0C85C9" w14:textId="357B562B" w:rsidR="00DF4822" w:rsidRPr="00B159A7" w:rsidRDefault="00DF4822" w:rsidP="00E77B9C">
      <w:pPr>
        <w:jc w:val="both"/>
        <w:rPr>
          <w:rFonts w:ascii="Arial" w:hAnsi="Arial"/>
        </w:rPr>
      </w:pPr>
      <w:r w:rsidRPr="00B159A7">
        <w:rPr>
          <w:rFonts w:ascii="Arial" w:hAnsi="Arial"/>
        </w:rPr>
        <w:t>There are in total 1</w:t>
      </w:r>
      <w:r w:rsidR="006947EC">
        <w:rPr>
          <w:rFonts w:ascii="Arial" w:hAnsi="Arial"/>
        </w:rPr>
        <w:t>3</w:t>
      </w:r>
      <w:r w:rsidRPr="00B159A7">
        <w:rPr>
          <w:rFonts w:ascii="Arial" w:hAnsi="Arial"/>
        </w:rPr>
        <w:t xml:space="preserve"> issues summarized in this contribution.</w:t>
      </w:r>
      <w:r w:rsidR="00B159A7">
        <w:rPr>
          <w:rFonts w:ascii="Arial" w:hAnsi="Arial"/>
        </w:rPr>
        <w:t xml:space="preserve"> For the first round of discussion:</w:t>
      </w:r>
    </w:p>
    <w:p w14:paraId="7D789EEE" w14:textId="6ED3047D"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1D385AD6" w:rsidR="00DF4822" w:rsidRPr="00E82A13" w:rsidRDefault="00DF4822" w:rsidP="00DB7948">
      <w:pPr>
        <w:pStyle w:val="ListParagraph"/>
        <w:numPr>
          <w:ilvl w:val="1"/>
          <w:numId w:val="28"/>
        </w:numPr>
        <w:jc w:val="both"/>
        <w:rPr>
          <w:rFonts w:ascii="Arial" w:hAnsi="Arial"/>
        </w:rPr>
      </w:pPr>
      <w:r w:rsidRPr="00E82A13">
        <w:rPr>
          <w:rFonts w:ascii="Arial" w:hAnsi="Arial"/>
          <w:lang w:val="en-US"/>
        </w:rPr>
        <w:t xml:space="preserve">Issue #1, </w:t>
      </w:r>
      <w:r w:rsidR="0034382F" w:rsidRPr="00E82A13">
        <w:rPr>
          <w:rFonts w:ascii="Arial" w:hAnsi="Arial"/>
          <w:lang w:val="en-US"/>
        </w:rPr>
        <w:t>Issue #3, Issue #</w:t>
      </w:r>
      <w:r w:rsidR="006947EC" w:rsidRPr="00E82A13">
        <w:rPr>
          <w:rFonts w:ascii="Arial" w:hAnsi="Arial"/>
          <w:lang w:val="en-US"/>
        </w:rPr>
        <w:t>6</w:t>
      </w:r>
      <w:r w:rsidR="0034382F" w:rsidRPr="00E82A13">
        <w:rPr>
          <w:rFonts w:ascii="Arial" w:hAnsi="Arial"/>
          <w:lang w:val="en-US"/>
        </w:rPr>
        <w:t>, Issue #</w:t>
      </w:r>
      <w:r w:rsidR="006947EC" w:rsidRPr="00E82A13">
        <w:rPr>
          <w:rFonts w:ascii="Arial" w:hAnsi="Arial"/>
          <w:lang w:val="en-US"/>
        </w:rPr>
        <w:t>10</w:t>
      </w:r>
      <w:r w:rsidR="0034382F" w:rsidRPr="00E82A13">
        <w:rPr>
          <w:rFonts w:ascii="Arial" w:hAnsi="Arial"/>
          <w:lang w:val="en-US"/>
        </w:rPr>
        <w:t>, Issue #</w:t>
      </w:r>
      <w:r w:rsidR="006947EC" w:rsidRPr="00E82A13">
        <w:rPr>
          <w:rFonts w:ascii="Arial" w:hAnsi="Arial"/>
          <w:lang w:val="en-US"/>
        </w:rPr>
        <w:t>11</w:t>
      </w:r>
      <w:r w:rsidR="0034382F" w:rsidRPr="00E82A13">
        <w:rPr>
          <w:rFonts w:ascii="Arial" w:hAnsi="Arial"/>
          <w:lang w:val="en-US"/>
        </w:rPr>
        <w:t>, Issue #1</w:t>
      </w:r>
      <w:r w:rsidR="006947EC" w:rsidRPr="00E82A13">
        <w:rPr>
          <w:rFonts w:ascii="Arial" w:hAnsi="Arial"/>
          <w:lang w:val="en-US"/>
        </w:rPr>
        <w:t>2</w:t>
      </w:r>
      <w:r w:rsidR="0034382F" w:rsidRPr="00E82A13">
        <w:rPr>
          <w:rFonts w:ascii="Arial" w:hAnsi="Arial"/>
          <w:lang w:val="en-US"/>
        </w:rPr>
        <w:t>, Issue #13</w:t>
      </w:r>
      <w:r w:rsidR="00125679">
        <w:rPr>
          <w:rFonts w:ascii="Arial" w:hAnsi="Arial"/>
          <w:lang w:val="en-US"/>
        </w:rPr>
        <w:t>, Issue #14</w:t>
      </w:r>
    </w:p>
    <w:p w14:paraId="5F7F7282" w14:textId="06C2D596"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have offline discussions on the following issues:</w:t>
      </w:r>
    </w:p>
    <w:p w14:paraId="71FC51C7" w14:textId="54D4FCBA" w:rsidR="003822D8" w:rsidRPr="003822D8" w:rsidRDefault="0034382F" w:rsidP="003822D8">
      <w:pPr>
        <w:pStyle w:val="ListParagraph"/>
        <w:numPr>
          <w:ilvl w:val="1"/>
          <w:numId w:val="28"/>
        </w:numPr>
        <w:jc w:val="both"/>
        <w:rPr>
          <w:rFonts w:ascii="Arial" w:hAnsi="Arial"/>
        </w:rPr>
      </w:pPr>
      <w:r w:rsidRPr="00E82A13">
        <w:rPr>
          <w:rFonts w:ascii="Arial" w:hAnsi="Arial"/>
          <w:lang w:val="en-US"/>
        </w:rPr>
        <w:t>Issue #4, Issue #</w:t>
      </w:r>
      <w:r w:rsidR="006947EC" w:rsidRPr="00E82A13">
        <w:rPr>
          <w:rFonts w:ascii="Arial" w:hAnsi="Arial"/>
          <w:lang w:val="en-US"/>
        </w:rPr>
        <w:t>5</w:t>
      </w:r>
      <w:r w:rsidRPr="00E82A13">
        <w:rPr>
          <w:rFonts w:ascii="Arial" w:hAnsi="Arial"/>
          <w:lang w:val="en-US"/>
        </w:rPr>
        <w:t>, Issue #</w:t>
      </w:r>
      <w:r w:rsidR="006947EC" w:rsidRPr="00E82A13">
        <w:rPr>
          <w:rFonts w:ascii="Arial" w:hAnsi="Arial"/>
          <w:lang w:val="en-US"/>
        </w:rPr>
        <w:t>7</w:t>
      </w:r>
      <w:r w:rsidRPr="00E82A13">
        <w:rPr>
          <w:rFonts w:ascii="Arial" w:hAnsi="Arial"/>
          <w:lang w:val="en-US"/>
        </w:rPr>
        <w:t>, Issue #</w:t>
      </w:r>
      <w:r w:rsidR="006947EC" w:rsidRPr="00E82A13">
        <w:rPr>
          <w:rFonts w:ascii="Arial" w:hAnsi="Arial"/>
          <w:lang w:val="en-US"/>
        </w:rPr>
        <w:t>8</w:t>
      </w:r>
      <w:r w:rsidRPr="00E82A13">
        <w:rPr>
          <w:rFonts w:ascii="Arial" w:hAnsi="Arial"/>
          <w:lang w:val="en-US"/>
        </w:rPr>
        <w:t>, Issue #</w:t>
      </w:r>
      <w:r w:rsidR="006947EC" w:rsidRPr="00E82A13">
        <w:rPr>
          <w:rFonts w:ascii="Arial" w:hAnsi="Arial"/>
          <w:lang w:val="en-US"/>
        </w:rPr>
        <w:t>9</w:t>
      </w:r>
    </w:p>
    <w:p w14:paraId="45A237A1" w14:textId="1E53359F" w:rsidR="00810F1D" w:rsidRPr="00A85EAA" w:rsidRDefault="00DF2A61" w:rsidP="00810F1D">
      <w:pPr>
        <w:pStyle w:val="Heading1"/>
        <w:rPr>
          <w:lang w:val="en-US"/>
        </w:rPr>
      </w:pPr>
      <w:r>
        <w:rPr>
          <w:lang w:val="en-US"/>
        </w:rPr>
        <w:t>1</w:t>
      </w:r>
      <w:r w:rsidR="00810F1D" w:rsidRPr="00A85EAA">
        <w:rPr>
          <w:lang w:val="en-US"/>
        </w:rPr>
        <w:tab/>
      </w:r>
      <w:r w:rsidR="003B017D">
        <w:rPr>
          <w:lang w:val="en-US"/>
        </w:rPr>
        <w:t xml:space="preserve">[ACTIVE] </w:t>
      </w:r>
      <w:r w:rsidR="00810F1D">
        <w:rPr>
          <w:lang w:val="en-US"/>
        </w:rPr>
        <w:t>Issue #</w:t>
      </w:r>
      <w:r>
        <w:rPr>
          <w:lang w:val="en-US"/>
        </w:rPr>
        <w:t>1</w:t>
      </w:r>
      <w:r w:rsidR="00810F1D">
        <w:rPr>
          <w:lang w:val="en-US"/>
        </w:rPr>
        <w:t xml:space="preserve">: </w:t>
      </w:r>
      <w:proofErr w:type="spellStart"/>
      <w:r w:rsidR="00810F1D">
        <w:rPr>
          <w:lang w:val="en-US"/>
        </w:rPr>
        <w:t>K_offset</w:t>
      </w:r>
      <w:proofErr w:type="spellEnd"/>
      <w:r w:rsidR="00810F1D">
        <w:rPr>
          <w:lang w:val="en-US"/>
        </w:rPr>
        <w:t xml:space="preserve">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5DF9A0" w:rsidR="00191A58" w:rsidRDefault="00191A58" w:rsidP="00191A58">
      <w:pPr>
        <w:jc w:val="both"/>
        <w:rPr>
          <w:rFonts w:ascii="Arial" w:hAnsi="Arial" w:cs="Arial"/>
          <w:lang w:eastAsia="ja-JP"/>
        </w:rPr>
      </w:pPr>
      <w:r>
        <w:rPr>
          <w:rFonts w:ascii="Arial" w:hAnsi="Arial" w:cs="Arial"/>
          <w:lang w:eastAsia="ja-JP"/>
        </w:rPr>
        <w:t>At RAN1#10</w:t>
      </w:r>
      <w:r w:rsidR="00CB7F7D">
        <w:rPr>
          <w:rFonts w:ascii="Arial" w:hAnsi="Arial" w:cs="Arial"/>
          <w:lang w:eastAsia="ja-JP"/>
        </w:rPr>
        <w:t>7</w:t>
      </w:r>
      <w:r>
        <w:rPr>
          <w:rFonts w:ascii="Arial" w:hAnsi="Arial" w:cs="Arial"/>
          <w:lang w:eastAsia="ja-JP"/>
        </w:rPr>
        <w:t xml:space="preserve">-e, many companies provide views on </w:t>
      </w:r>
      <w:proofErr w:type="spellStart"/>
      <w:r>
        <w:rPr>
          <w:rFonts w:ascii="Arial" w:hAnsi="Arial" w:cs="Arial"/>
          <w:lang w:eastAsia="ja-JP"/>
        </w:rPr>
        <w:t>K_offset</w:t>
      </w:r>
      <w:proofErr w:type="spellEnd"/>
      <w:r>
        <w:rPr>
          <w:rFonts w:ascii="Arial" w:hAnsi="Arial" w:cs="Arial"/>
          <w:lang w:eastAsia="ja-JP"/>
        </w:rPr>
        <w:t xml:space="preserve">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5D63C41">
                <wp:extent cx="6120765" cy="942594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17CF4ACA" w14:textId="635E79F3"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The MAC-CE containing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provides an absolute update for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The range of the indicated values are the same as in SIB.</w:t>
                            </w:r>
                          </w:p>
                          <w:p w14:paraId="4ED15B01"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is made by 2 Octets (total of 16 bits), where 10 bits are used for providing the absolute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8: The application time of the updated cell-specific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should be the same for a UE acquiring the new SI via RRC or via SIB acquisition.</w:t>
                            </w:r>
                          </w:p>
                          <w:p w14:paraId="33E454F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at cell level needs to pre-defined and different from the first SIB occasion in the modification period. </w:t>
                            </w:r>
                          </w:p>
                          <w:p w14:paraId="599D814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10: RAN1 shall discuss the rules for the application time of cell-specific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w:t>
                            </w:r>
                          </w:p>
                          <w:p w14:paraId="0A75FF1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11: As options for the application time of the recently acquired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we propose:</w:t>
                            </w:r>
                          </w:p>
                          <w:p w14:paraId="6BC84EA7" w14:textId="77777777" w:rsidR="00CA54FC" w:rsidRPr="006A51F9" w:rsidRDefault="00CA54FC"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w:t>
                            </w:r>
                            <w:proofErr w:type="spellStart"/>
                            <w:r w:rsidRPr="006A51F9">
                              <w:rPr>
                                <w:rFonts w:ascii="Times New Roman" w:hAnsi="Times New Roman" w:cs="Times New Roman"/>
                                <w:sz w:val="20"/>
                                <w:szCs w:val="20"/>
                              </w:rPr>
                              <w:t>th</w:t>
                            </w:r>
                            <w:proofErr w:type="spellEnd"/>
                            <w:r w:rsidRPr="006A51F9">
                              <w:rPr>
                                <w:rFonts w:ascii="Times New Roman" w:hAnsi="Times New Roman" w:cs="Times New Roman"/>
                                <w:sz w:val="20"/>
                                <w:szCs w:val="20"/>
                              </w:rPr>
                              <w:t xml:space="preserve">) SI-window for the SIB containing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in the modification period</w:t>
                            </w:r>
                          </w:p>
                          <w:p w14:paraId="7E7E3E12" w14:textId="77777777" w:rsidR="00CA54FC" w:rsidRPr="006A51F9" w:rsidRDefault="00CA54FC"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CA54FC" w:rsidRPr="006A51F9" w:rsidRDefault="00CA54FC"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within valid time. </w:t>
                            </w:r>
                          </w:p>
                          <w:p w14:paraId="3B7E607D"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 xml:space="preserve">[Huawei, </w:t>
                            </w:r>
                            <w:proofErr w:type="spellStart"/>
                            <w:r w:rsidRPr="006A51F9">
                              <w:rPr>
                                <w:rFonts w:ascii="Times New Roman" w:hAnsi="Times New Roman" w:cs="Times New Roman"/>
                                <w:b/>
                                <w:bCs/>
                                <w:sz w:val="20"/>
                                <w:szCs w:val="20"/>
                              </w:rPr>
                              <w:t>HiSilicon</w:t>
                            </w:r>
                            <w:proofErr w:type="spellEnd"/>
                            <w:r w:rsidRPr="006A51F9">
                              <w:rPr>
                                <w:rFonts w:ascii="Times New Roman" w:hAnsi="Times New Roman" w:cs="Times New Roman"/>
                                <w:b/>
                                <w:bCs/>
                                <w:sz w:val="20"/>
                                <w:szCs w:val="20"/>
                              </w:rPr>
                              <w:t>]</w:t>
                            </w:r>
                          </w:p>
                          <w:p w14:paraId="4A3C991C"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5: There is no need to support RRC configuration for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w:t>
                            </w:r>
                          </w:p>
                          <w:p w14:paraId="11CAA1E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w:t>
                            </w:r>
                          </w:p>
                          <w:p w14:paraId="25B24036"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in RRC reconfiguration is not supported.</w:t>
                            </w:r>
                          </w:p>
                          <w:p w14:paraId="51D4F3F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For the MAC CE design to provide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signal a differential value (i.e., Option 2) is preferred to significantly reduce signaling overhead, i.e.,</w:t>
                            </w:r>
                          </w:p>
                          <w:p w14:paraId="719F7DED" w14:textId="77777777" w:rsidR="00CA54FC" w:rsidRPr="006A51F9" w:rsidRDefault="00CA54FC"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 xml:space="preserve">Option 2: MAC CE provides a differential UE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 The full UE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 equals the sum of the cell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 and the differential UE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w:t>
                            </w:r>
                          </w:p>
                          <w:p w14:paraId="0EAEE656"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The method MAC CE provides a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is preferred.</w:t>
                            </w:r>
                          </w:p>
                          <w:p w14:paraId="0042FF3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CA54FC" w:rsidRPr="0077342F" w:rsidRDefault="00CA54FC"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hint="eastAsia"/>
                                <w:sz w:val="20"/>
                                <w:szCs w:val="20"/>
                              </w:rPr>
                              <w:t xml:space="preserve">. And UE-specific </w:t>
                            </w:r>
                            <w:proofErr w:type="spellStart"/>
                            <w:r w:rsidRPr="00CB7F7D">
                              <w:rPr>
                                <w:rFonts w:ascii="Times New Roman" w:hAnsi="Times New Roman" w:cs="Times New Roman" w:hint="eastAsia"/>
                                <w:sz w:val="20"/>
                                <w:szCs w:val="20"/>
                              </w:rPr>
                              <w:t>K_offset</w:t>
                            </w:r>
                            <w:proofErr w:type="spellEnd"/>
                            <w:r w:rsidRPr="00CB7F7D">
                              <w:rPr>
                                <w:rFonts w:ascii="Times New Roman" w:hAnsi="Times New Roman" w:cs="Times New Roman" w:hint="eastAsia"/>
                                <w:sz w:val="20"/>
                                <w:szCs w:val="20"/>
                              </w:rPr>
                              <w:t xml:space="preserve"> = Cell specific </w:t>
                            </w:r>
                            <w:proofErr w:type="spellStart"/>
                            <w:r w:rsidRPr="00CB7F7D">
                              <w:rPr>
                                <w:rFonts w:ascii="Times New Roman" w:hAnsi="Times New Roman" w:cs="Times New Roman" w:hint="eastAsia"/>
                                <w:sz w:val="20"/>
                                <w:szCs w:val="20"/>
                              </w:rPr>
                              <w:t>K_offset</w:t>
                            </w:r>
                            <w:proofErr w:type="spellEnd"/>
                            <w:r w:rsidRPr="00CB7F7D">
                              <w:rPr>
                                <w:rFonts w:ascii="Times New Roman" w:hAnsi="Times New Roman" w:cs="Times New Roman" w:hint="eastAsia"/>
                                <w:sz w:val="20"/>
                                <w:szCs w:val="20"/>
                              </w:rPr>
                              <w:t xml:space="preserve"> - Differential value.</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" fillcolor="white [3201]" strokeweight=".5pt">
                <v:textbox>
                  <w:txbxContent>
                    <w:p w14:paraId="17CF4ACA" w14:textId="635E79F3"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The MAC-CE containing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provides an absolute update for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The range of the indicated values are the same as in SIB.</w:t>
                      </w:r>
                    </w:p>
                    <w:p w14:paraId="4ED15B01"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is made by 2 Octets (total of 16 bits), where 10 bits are used for providing the absolute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8: The application time of the updated cell-specific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should be the same for a UE acquiring the new SI via RRC or via SIB acquisition.</w:t>
                      </w:r>
                    </w:p>
                    <w:p w14:paraId="33E454F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at cell level needs to pre-defined and different from the first SIB occasion in the modification period. </w:t>
                      </w:r>
                    </w:p>
                    <w:p w14:paraId="599D814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10: RAN1 shall discuss the rules for the application time of cell-specific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w:t>
                      </w:r>
                    </w:p>
                    <w:p w14:paraId="0A75FF1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11: As options for the application time of the recently acquired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we propose:</w:t>
                      </w:r>
                    </w:p>
                    <w:p w14:paraId="6BC84EA7" w14:textId="77777777" w:rsidR="00CA54FC" w:rsidRPr="006A51F9" w:rsidRDefault="00CA54FC"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w:t>
                      </w:r>
                      <w:proofErr w:type="spellStart"/>
                      <w:r w:rsidRPr="006A51F9">
                        <w:rPr>
                          <w:rFonts w:ascii="Times New Roman" w:hAnsi="Times New Roman" w:cs="Times New Roman"/>
                          <w:sz w:val="20"/>
                          <w:szCs w:val="20"/>
                        </w:rPr>
                        <w:t>th</w:t>
                      </w:r>
                      <w:proofErr w:type="spellEnd"/>
                      <w:r w:rsidRPr="006A51F9">
                        <w:rPr>
                          <w:rFonts w:ascii="Times New Roman" w:hAnsi="Times New Roman" w:cs="Times New Roman"/>
                          <w:sz w:val="20"/>
                          <w:szCs w:val="20"/>
                        </w:rPr>
                        <w:t xml:space="preserve">) SI-window for the SIB containing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in the modification period</w:t>
                      </w:r>
                    </w:p>
                    <w:p w14:paraId="7E7E3E12" w14:textId="77777777" w:rsidR="00CA54FC" w:rsidRPr="006A51F9" w:rsidRDefault="00CA54FC"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CA54FC" w:rsidRPr="006A51F9" w:rsidRDefault="00CA54FC"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within valid time. </w:t>
                      </w:r>
                    </w:p>
                    <w:p w14:paraId="3B7E607D"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 xml:space="preserve">[Huawei, </w:t>
                      </w:r>
                      <w:proofErr w:type="spellStart"/>
                      <w:r w:rsidRPr="006A51F9">
                        <w:rPr>
                          <w:rFonts w:ascii="Times New Roman" w:hAnsi="Times New Roman" w:cs="Times New Roman"/>
                          <w:b/>
                          <w:bCs/>
                          <w:sz w:val="20"/>
                          <w:szCs w:val="20"/>
                        </w:rPr>
                        <w:t>HiSilicon</w:t>
                      </w:r>
                      <w:proofErr w:type="spellEnd"/>
                      <w:r w:rsidRPr="006A51F9">
                        <w:rPr>
                          <w:rFonts w:ascii="Times New Roman" w:hAnsi="Times New Roman" w:cs="Times New Roman"/>
                          <w:b/>
                          <w:bCs/>
                          <w:sz w:val="20"/>
                          <w:szCs w:val="20"/>
                        </w:rPr>
                        <w:t>]</w:t>
                      </w:r>
                    </w:p>
                    <w:p w14:paraId="4A3C991C"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5: There is no need to support RRC configuration for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w:t>
                      </w:r>
                    </w:p>
                    <w:p w14:paraId="11CAA1E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w:t>
                      </w:r>
                    </w:p>
                    <w:p w14:paraId="25B24036"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in RRC reconfiguration is not supported.</w:t>
                      </w:r>
                    </w:p>
                    <w:p w14:paraId="51D4F3F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For the MAC CE design to provide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signal a differential value (i.e., Option 2) is preferred to significantly reduce signaling overhead, i.e.,</w:t>
                      </w:r>
                    </w:p>
                    <w:p w14:paraId="719F7DED" w14:textId="77777777" w:rsidR="00CA54FC" w:rsidRPr="006A51F9" w:rsidRDefault="00CA54FC"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 xml:space="preserve">Option 2: MAC CE provides a differential UE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 The full UE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 equals the sum of the cell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 and the differential UE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value.</w:t>
                      </w:r>
                    </w:p>
                    <w:p w14:paraId="0EAEE656"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The method MAC CE provides a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is preferred.</w:t>
                      </w:r>
                    </w:p>
                    <w:p w14:paraId="0042FF3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CA54FC" w:rsidRPr="0077342F" w:rsidRDefault="00CA54FC"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hint="eastAsia"/>
                          <w:sz w:val="20"/>
                          <w:szCs w:val="20"/>
                        </w:rPr>
                        <w:t xml:space="preserve">. And UE-specific </w:t>
                      </w:r>
                      <w:proofErr w:type="spellStart"/>
                      <w:r w:rsidRPr="00CB7F7D">
                        <w:rPr>
                          <w:rFonts w:ascii="Times New Roman" w:hAnsi="Times New Roman" w:cs="Times New Roman" w:hint="eastAsia"/>
                          <w:sz w:val="20"/>
                          <w:szCs w:val="20"/>
                        </w:rPr>
                        <w:t>K_offset</w:t>
                      </w:r>
                      <w:proofErr w:type="spellEnd"/>
                      <w:r w:rsidRPr="00CB7F7D">
                        <w:rPr>
                          <w:rFonts w:ascii="Times New Roman" w:hAnsi="Times New Roman" w:cs="Times New Roman" w:hint="eastAsia"/>
                          <w:sz w:val="20"/>
                          <w:szCs w:val="20"/>
                        </w:rPr>
                        <w:t xml:space="preserve"> = Cell specific </w:t>
                      </w:r>
                      <w:proofErr w:type="spellStart"/>
                      <w:r w:rsidRPr="00CB7F7D">
                        <w:rPr>
                          <w:rFonts w:ascii="Times New Roman" w:hAnsi="Times New Roman" w:cs="Times New Roman" w:hint="eastAsia"/>
                          <w:sz w:val="20"/>
                          <w:szCs w:val="20"/>
                        </w:rPr>
                        <w:t>K_offset</w:t>
                      </w:r>
                      <w:proofErr w:type="spellEnd"/>
                      <w:r w:rsidRPr="00CB7F7D">
                        <w:rPr>
                          <w:rFonts w:ascii="Times New Roman" w:hAnsi="Times New Roman" w:cs="Times New Roman" w:hint="eastAsia"/>
                          <w:sz w:val="20"/>
                          <w:szCs w:val="20"/>
                        </w:rPr>
                        <w:t xml:space="preserve"> - Differential value.</w:t>
                      </w:r>
                    </w:p>
                  </w:txbxContent>
                </v:textbox>
                <w10:anchorlock/>
              </v:shape>
            </w:pict>
          </mc:Fallback>
        </mc:AlternateContent>
      </w:r>
    </w:p>
    <w:p w14:paraId="21AF7AB4" w14:textId="2E1B0DFF" w:rsidR="00EE3FF7"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FABA153">
                <wp:extent cx="6120765" cy="9279466"/>
                <wp:effectExtent l="0" t="0" r="13335" b="1714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9466"/>
                        </a:xfrm>
                        <a:prstGeom prst="rect">
                          <a:avLst/>
                        </a:prstGeom>
                        <a:solidFill>
                          <a:schemeClr val="lt1">
                            <a:lumMod val="100000"/>
                            <a:lumOff val="0"/>
                          </a:schemeClr>
                        </a:solidFill>
                        <a:ln w="6350">
                          <a:solidFill>
                            <a:srgbClr val="000000"/>
                          </a:solidFill>
                          <a:miter lim="800000"/>
                          <a:headEnd/>
                          <a:tailEnd/>
                        </a:ln>
                      </wps:spPr>
                      <wps:txbx>
                        <w:txbxContent>
                          <w:p w14:paraId="0F58DC2B"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A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can be provided and updated by network with RRC reconfiguration.</w:t>
                            </w:r>
                          </w:p>
                          <w:p w14:paraId="1606C2FC"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xml:space="preserve">: TA should be reported in Msg3, and signal </w:t>
                            </w:r>
                            <w:proofErr w:type="spellStart"/>
                            <w:r w:rsidRPr="00CB7F7D">
                              <w:rPr>
                                <w:rFonts w:ascii="Times New Roman" w:hAnsi="Times New Roman" w:cs="Times New Roman"/>
                                <w:sz w:val="20"/>
                                <w:szCs w:val="20"/>
                              </w:rPr>
                              <w:t>UE_specific</w:t>
                            </w:r>
                            <w:proofErr w:type="spellEnd"/>
                            <w:r w:rsidRPr="00CB7F7D">
                              <w:rPr>
                                <w:rFonts w:ascii="Times New Roman" w:hAnsi="Times New Roman" w:cs="Times New Roman"/>
                                <w:sz w:val="20"/>
                                <w:szCs w:val="20"/>
                              </w:rPr>
                              <w:t xml:space="preserv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in Msg4.</w:t>
                            </w:r>
                          </w:p>
                          <w:p w14:paraId="04E7F311"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4: RRC reconfiguration is not supported for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w:t>
                            </w:r>
                          </w:p>
                          <w:p w14:paraId="166F3EC9"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5: Apply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X slots/symbols after transmission of acknowledgement for MAC-CE reception.</w:t>
                            </w:r>
                          </w:p>
                          <w:p w14:paraId="44C863A9"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w:t>
                            </w:r>
                          </w:p>
                          <w:p w14:paraId="71346D4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4: The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equals the sum of the cell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and the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0351DC4C"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1. There is no need to support additional RRC signaling for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on top of MAC CE signaling</w:t>
                            </w:r>
                          </w:p>
                          <w:p w14:paraId="6AA034A1"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2. It is supported that MAC CE provides a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(i.e. Option 1)</w:t>
                            </w:r>
                          </w:p>
                          <w:p w14:paraId="1F0FEEBD"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gNB controlled and UE-initiated mechanisms can be supported for update of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414691DE"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MAC CE is used to update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with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for LEO, MEO, and GEO.</w:t>
                            </w:r>
                          </w:p>
                          <w:p w14:paraId="12864FD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w:t>
                            </w:r>
                            <w:proofErr w:type="spellStart"/>
                            <w:r w:rsidRPr="00CB7F7D">
                              <w:rPr>
                                <w:rFonts w:ascii="Times New Roman" w:hAnsi="Times New Roman" w:cs="Times New Roman"/>
                                <w:sz w:val="20"/>
                                <w:szCs w:val="20"/>
                              </w:rPr>
                              <w:t>Koffset_old</w:t>
                            </w:r>
                            <w:proofErr w:type="spellEnd"/>
                            <w:r w:rsidRPr="00CB7F7D">
                              <w:rPr>
                                <w:rFonts w:ascii="Times New Roman" w:hAnsi="Times New Roman" w:cs="Times New Roman"/>
                                <w:sz w:val="20"/>
                                <w:szCs w:val="20"/>
                              </w:rPr>
                              <w:t xml:space="preserve"> is greater than </w:t>
                            </w:r>
                            <w:proofErr w:type="spellStart"/>
                            <w:r w:rsidRPr="00CB7F7D">
                              <w:rPr>
                                <w:rFonts w:ascii="Times New Roman" w:hAnsi="Times New Roman" w:cs="Times New Roman"/>
                                <w:sz w:val="20"/>
                                <w:szCs w:val="20"/>
                              </w:rPr>
                              <w:t>Koffset_new</w:t>
                            </w:r>
                            <w:proofErr w:type="spellEnd"/>
                            <w:r w:rsidRPr="00CB7F7D">
                              <w:rPr>
                                <w:rFonts w:ascii="Times New Roman" w:hAnsi="Times New Roman" w:cs="Times New Roman"/>
                                <w:sz w:val="20"/>
                                <w:szCs w:val="20"/>
                              </w:rPr>
                              <w:t xml:space="preserve">. </w:t>
                            </w:r>
                          </w:p>
                          <w:p w14:paraId="3349B3E3"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xml:space="preserve">: Single indication of updating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with MAC-CE is sufficient.</w:t>
                            </w:r>
                          </w:p>
                          <w:p w14:paraId="27ADDA53" w14:textId="125C3D4F"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 xml:space="preserve">The MAC-CE containing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provides the full value of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w:t>
                            </w:r>
                            <w:r w:rsidRPr="00CB7F7D">
                              <w:rPr>
                                <w:rFonts w:ascii="Times New Roman" w:hAnsi="Times New Roman" w:cs="Times New Roman"/>
                                <w:sz w:val="20"/>
                                <w:szCs w:val="20"/>
                              </w:rPr>
                              <w:fldChar w:fldCharType="end"/>
                            </w:r>
                          </w:p>
                          <w:p w14:paraId="433812A8" w14:textId="0E729995"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 xml:space="preserve">MAC CE provides a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The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equals the sum of the cell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and the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46DA769E"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 xml:space="preserve">The value range of the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provided in MAC CE is 0 – 21 </w:t>
                            </w:r>
                            <w:proofErr w:type="spellStart"/>
                            <w:r w:rsidRPr="00CB7F7D">
                              <w:rPr>
                                <w:rFonts w:ascii="Times New Roman" w:hAnsi="Times New Roman" w:cs="Times New Roman"/>
                                <w:sz w:val="20"/>
                                <w:szCs w:val="20"/>
                              </w:rPr>
                              <w:t>ms</w:t>
                            </w:r>
                            <w:proofErr w:type="spellEnd"/>
                            <w:r w:rsidRPr="00CB7F7D">
                              <w:rPr>
                                <w:rFonts w:ascii="Times New Roman" w:hAnsi="Times New Roman" w:cs="Times New Roman"/>
                                <w:sz w:val="20"/>
                                <w:szCs w:val="20"/>
                              </w:rPr>
                              <w:t xml:space="preserve"> with a step size of 1 </w:t>
                            </w:r>
                            <w:proofErr w:type="spellStart"/>
                            <w:r w:rsidRPr="00CB7F7D">
                              <w:rPr>
                                <w:rFonts w:ascii="Times New Roman" w:hAnsi="Times New Roman" w:cs="Times New Roman"/>
                                <w:sz w:val="20"/>
                                <w:szCs w:val="20"/>
                              </w:rPr>
                              <w:t>ms.</w:t>
                            </w:r>
                            <w:proofErr w:type="spellEnd"/>
                          </w:p>
                          <w:p w14:paraId="46055FC5"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w:t>
                            </w:r>
                            <w:proofErr w:type="spellStart"/>
                            <w:r w:rsidRPr="006A51F9">
                              <w:rPr>
                                <w:rFonts w:ascii="Times New Roman" w:hAnsi="Times New Roman" w:cs="Times New Roman"/>
                                <w:b/>
                                <w:bCs/>
                                <w:sz w:val="20"/>
                                <w:szCs w:val="20"/>
                              </w:rPr>
                              <w:t>Spreadtrum</w:t>
                            </w:r>
                            <w:proofErr w:type="spellEnd"/>
                            <w:r w:rsidRPr="006A51F9">
                              <w:rPr>
                                <w:rFonts w:ascii="Times New Roman" w:hAnsi="Times New Roman" w:cs="Times New Roman"/>
                                <w:b/>
                                <w:bCs/>
                                <w:sz w:val="20"/>
                                <w:szCs w:val="20"/>
                              </w:rPr>
                              <w:t>]</w:t>
                            </w:r>
                          </w:p>
                          <w:p w14:paraId="5737D046"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4: MAC CE provides a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should be supported.</w:t>
                            </w:r>
                          </w:p>
                          <w:p w14:paraId="2B2EF338" w14:textId="21428F00" w:rsidR="00CA54FC" w:rsidRPr="00EE3FF7" w:rsidRDefault="00CA54FC"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3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" fillcolor="white [3201]" strokeweight=".5pt">
                <v:textbox>
                  <w:txbxContent>
                    <w:p w14:paraId="0F58DC2B"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A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can be provided and updated by network with RRC reconfiguration.</w:t>
                      </w:r>
                    </w:p>
                    <w:p w14:paraId="1606C2FC"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xml:space="preserve">: TA should be reported in Msg3, and signal </w:t>
                      </w:r>
                      <w:proofErr w:type="spellStart"/>
                      <w:r w:rsidRPr="00CB7F7D">
                        <w:rPr>
                          <w:rFonts w:ascii="Times New Roman" w:hAnsi="Times New Roman" w:cs="Times New Roman"/>
                          <w:sz w:val="20"/>
                          <w:szCs w:val="20"/>
                        </w:rPr>
                        <w:t>UE_specific</w:t>
                      </w:r>
                      <w:proofErr w:type="spellEnd"/>
                      <w:r w:rsidRPr="00CB7F7D">
                        <w:rPr>
                          <w:rFonts w:ascii="Times New Roman" w:hAnsi="Times New Roman" w:cs="Times New Roman"/>
                          <w:sz w:val="20"/>
                          <w:szCs w:val="20"/>
                        </w:rPr>
                        <w:t xml:space="preserv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in Msg4.</w:t>
                      </w:r>
                    </w:p>
                    <w:p w14:paraId="04E7F311"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4: RRC reconfiguration is not supported for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w:t>
                      </w:r>
                    </w:p>
                    <w:p w14:paraId="166F3EC9"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5: Apply updated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X slots/symbols after transmission of acknowledgement for MAC-CE reception.</w:t>
                      </w:r>
                    </w:p>
                    <w:p w14:paraId="44C863A9"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w:t>
                      </w:r>
                    </w:p>
                    <w:p w14:paraId="71346D4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4: The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equals the sum of the cell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and the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0351DC4C"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1. There is no need to support additional RRC signaling for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on top of MAC CE signaling</w:t>
                      </w:r>
                    </w:p>
                    <w:p w14:paraId="6AA034A1"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2. It is supported that MAC CE provides a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(i.e. Option 1)</w:t>
                      </w:r>
                    </w:p>
                    <w:p w14:paraId="1F0FEEBD"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gNB controlled and UE-initiated mechanisms can be supported for update of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414691DE"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MAC CE is used to update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with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for LEO, MEO, and GEO.</w:t>
                      </w:r>
                    </w:p>
                    <w:p w14:paraId="12864FD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w:t>
                      </w:r>
                      <w:proofErr w:type="spellStart"/>
                      <w:r w:rsidRPr="00CB7F7D">
                        <w:rPr>
                          <w:rFonts w:ascii="Times New Roman" w:hAnsi="Times New Roman" w:cs="Times New Roman"/>
                          <w:sz w:val="20"/>
                          <w:szCs w:val="20"/>
                        </w:rPr>
                        <w:t>Koffset_old</w:t>
                      </w:r>
                      <w:proofErr w:type="spellEnd"/>
                      <w:r w:rsidRPr="00CB7F7D">
                        <w:rPr>
                          <w:rFonts w:ascii="Times New Roman" w:hAnsi="Times New Roman" w:cs="Times New Roman"/>
                          <w:sz w:val="20"/>
                          <w:szCs w:val="20"/>
                        </w:rPr>
                        <w:t xml:space="preserve"> is greater than </w:t>
                      </w:r>
                      <w:proofErr w:type="spellStart"/>
                      <w:r w:rsidRPr="00CB7F7D">
                        <w:rPr>
                          <w:rFonts w:ascii="Times New Roman" w:hAnsi="Times New Roman" w:cs="Times New Roman"/>
                          <w:sz w:val="20"/>
                          <w:szCs w:val="20"/>
                        </w:rPr>
                        <w:t>Koffset_new</w:t>
                      </w:r>
                      <w:proofErr w:type="spellEnd"/>
                      <w:r w:rsidRPr="00CB7F7D">
                        <w:rPr>
                          <w:rFonts w:ascii="Times New Roman" w:hAnsi="Times New Roman" w:cs="Times New Roman"/>
                          <w:sz w:val="20"/>
                          <w:szCs w:val="20"/>
                        </w:rPr>
                        <w:t xml:space="preserve">. </w:t>
                      </w:r>
                    </w:p>
                    <w:p w14:paraId="3349B3E3"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xml:space="preserve">: Single indication of updating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with MAC-CE is sufficient.</w:t>
                      </w:r>
                    </w:p>
                    <w:p w14:paraId="27ADDA53" w14:textId="125C3D4F"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 xml:space="preserve">The MAC-CE containing the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update provides the full value of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w:t>
                      </w:r>
                      <w:r w:rsidRPr="00CB7F7D">
                        <w:rPr>
                          <w:rFonts w:ascii="Times New Roman" w:hAnsi="Times New Roman" w:cs="Times New Roman"/>
                          <w:sz w:val="20"/>
                          <w:szCs w:val="20"/>
                        </w:rPr>
                        <w:fldChar w:fldCharType="end"/>
                      </w:r>
                    </w:p>
                    <w:p w14:paraId="433812A8" w14:textId="0E729995"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 xml:space="preserve">MAC CE provides a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The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equals the sum of the cell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and the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46DA769E"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 xml:space="preserve">The value range of the differential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provided in MAC CE is 0 – 21 </w:t>
                      </w:r>
                      <w:proofErr w:type="spellStart"/>
                      <w:r w:rsidRPr="00CB7F7D">
                        <w:rPr>
                          <w:rFonts w:ascii="Times New Roman" w:hAnsi="Times New Roman" w:cs="Times New Roman"/>
                          <w:sz w:val="20"/>
                          <w:szCs w:val="20"/>
                        </w:rPr>
                        <w:t>ms</w:t>
                      </w:r>
                      <w:proofErr w:type="spellEnd"/>
                      <w:r w:rsidRPr="00CB7F7D">
                        <w:rPr>
                          <w:rFonts w:ascii="Times New Roman" w:hAnsi="Times New Roman" w:cs="Times New Roman"/>
                          <w:sz w:val="20"/>
                          <w:szCs w:val="20"/>
                        </w:rPr>
                        <w:t xml:space="preserve"> with a step size of 1 </w:t>
                      </w:r>
                      <w:proofErr w:type="spellStart"/>
                      <w:r w:rsidRPr="00CB7F7D">
                        <w:rPr>
                          <w:rFonts w:ascii="Times New Roman" w:hAnsi="Times New Roman" w:cs="Times New Roman"/>
                          <w:sz w:val="20"/>
                          <w:szCs w:val="20"/>
                        </w:rPr>
                        <w:t>ms.</w:t>
                      </w:r>
                      <w:proofErr w:type="spellEnd"/>
                    </w:p>
                    <w:p w14:paraId="46055FC5"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w:t>
                      </w:r>
                      <w:proofErr w:type="spellStart"/>
                      <w:r w:rsidRPr="006A51F9">
                        <w:rPr>
                          <w:rFonts w:ascii="Times New Roman" w:hAnsi="Times New Roman" w:cs="Times New Roman"/>
                          <w:b/>
                          <w:bCs/>
                          <w:sz w:val="20"/>
                          <w:szCs w:val="20"/>
                        </w:rPr>
                        <w:t>Spreadtrum</w:t>
                      </w:r>
                      <w:proofErr w:type="spellEnd"/>
                      <w:r w:rsidRPr="006A51F9">
                        <w:rPr>
                          <w:rFonts w:ascii="Times New Roman" w:hAnsi="Times New Roman" w:cs="Times New Roman"/>
                          <w:b/>
                          <w:bCs/>
                          <w:sz w:val="20"/>
                          <w:szCs w:val="20"/>
                        </w:rPr>
                        <w:t>]</w:t>
                      </w:r>
                    </w:p>
                    <w:p w14:paraId="5737D046"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4: MAC CE provides a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should be supported.</w:t>
                      </w:r>
                    </w:p>
                    <w:p w14:paraId="2B2EF338" w14:textId="21428F00" w:rsidR="00CA54FC" w:rsidRPr="00EE3FF7" w:rsidRDefault="00CA54FC" w:rsidP="00765EFE">
                      <w:pPr>
                        <w:rPr>
                          <w:rFonts w:ascii="Times New Roman" w:hAnsi="Times New Roman" w:cs="Times New Roman"/>
                          <w:sz w:val="20"/>
                          <w:szCs w:val="20"/>
                        </w:rPr>
                      </w:pPr>
                    </w:p>
                  </w:txbxContent>
                </v:textbox>
                <w10:anchorlock/>
              </v:shape>
            </w:pict>
          </mc:Fallback>
        </mc:AlternateContent>
      </w:r>
    </w:p>
    <w:p w14:paraId="5EF4A86E" w14:textId="42F4A859" w:rsidR="00CB7F7D" w:rsidRDefault="00CB7F7D" w:rsidP="00E77B9C">
      <w:pPr>
        <w:jc w:val="both"/>
        <w:rPr>
          <w:rFonts w:ascii="Arial" w:hAnsi="Arial"/>
        </w:rPr>
      </w:pPr>
      <w:r w:rsidRPr="00CF7A3A">
        <w:rPr>
          <w:noProof/>
          <w:sz w:val="20"/>
          <w:szCs w:val="20"/>
        </w:rPr>
        <w:lastRenderedPageBreak/>
        <mc:AlternateContent>
          <mc:Choice Requires="wps">
            <w:drawing>
              <wp:inline distT="0" distB="0" distL="0" distR="0" wp14:anchorId="3EEB260A" wp14:editId="2FBA31DA">
                <wp:extent cx="6120765" cy="2736850"/>
                <wp:effectExtent l="0" t="0" r="13335" b="2540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36850"/>
                        </a:xfrm>
                        <a:prstGeom prst="rect">
                          <a:avLst/>
                        </a:prstGeom>
                        <a:solidFill>
                          <a:schemeClr val="lt1">
                            <a:lumMod val="100000"/>
                            <a:lumOff val="0"/>
                          </a:schemeClr>
                        </a:solidFill>
                        <a:ln w="6350">
                          <a:solidFill>
                            <a:srgbClr val="000000"/>
                          </a:solidFill>
                          <a:miter lim="800000"/>
                          <a:headEnd/>
                          <a:tailEnd/>
                        </a:ln>
                      </wps:spPr>
                      <wps:txbx>
                        <w:txbxContent>
                          <w:p w14:paraId="6941B6D9" w14:textId="0C65688E"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We support that MAC CE provides a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2C73F727"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2: K1/K2/</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needs to update regarding UE specific TA change. It is better to change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rather than K/1K2 value for processing.</w:t>
                            </w:r>
                          </w:p>
                          <w:p w14:paraId="77DD5DDE"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Differential scheme is supported for indication of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via MAC CE</w:t>
                            </w:r>
                          </w:p>
                          <w:p w14:paraId="0118A3B0" w14:textId="77777777" w:rsidR="00CA54FC" w:rsidRPr="006A51F9" w:rsidRDefault="00CA54FC"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and UE-specific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is indicated </w:t>
                            </w:r>
                          </w:p>
                          <w:p w14:paraId="294C41CC" w14:textId="77777777" w:rsidR="00CA54FC" w:rsidRPr="006A51F9" w:rsidRDefault="00CA54FC"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RRC-based configuration for UE-specific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is not supported</w:t>
                            </w:r>
                          </w:p>
                          <w:p w14:paraId="78C0230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w:t>
                            </w:r>
                            <w:proofErr w:type="spellStart"/>
                            <w:r w:rsidRPr="006A51F9">
                              <w:rPr>
                                <w:rFonts w:ascii="Times New Roman" w:hAnsi="Times New Roman" w:cs="Times New Roman"/>
                                <w:b/>
                                <w:bCs/>
                                <w:sz w:val="20"/>
                                <w:szCs w:val="20"/>
                              </w:rPr>
                              <w:t>Baicells</w:t>
                            </w:r>
                            <w:proofErr w:type="spellEnd"/>
                            <w:r w:rsidRPr="006A51F9">
                              <w:rPr>
                                <w:rFonts w:ascii="Times New Roman" w:hAnsi="Times New Roman" w:cs="Times New Roman"/>
                                <w:b/>
                                <w:bCs/>
                                <w:sz w:val="20"/>
                                <w:szCs w:val="20"/>
                              </w:rPr>
                              <w:t>]</w:t>
                            </w:r>
                          </w:p>
                          <w:p w14:paraId="2F96B042" w14:textId="5D1A72E6"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wps:txbx>
                      <wps:bodyPr rot="0" vert="horz" wrap="square" lIns="91440" tIns="45720" rIns="91440" bIns="45720" anchor="t" anchorCtr="0" upright="1">
                        <a:noAutofit/>
                      </wps:bodyPr>
                    </wps:wsp>
                  </a:graphicData>
                </a:graphic>
              </wp:inline>
            </w:drawing>
          </mc:Choice>
          <mc:Fallback>
            <w:pict>
              <v:shape w14:anchorId="3EEB260A" id="Text Box 36" o:spid="_x0000_s1028" type="#_x0000_t202" style="width:481.95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" fillcolor="white [3201]" strokeweight=".5pt">
                <v:textbox>
                  <w:txbxContent>
                    <w:p w14:paraId="6941B6D9" w14:textId="0C65688E"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We support that MAC CE provides a full UE 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w:t>
                      </w:r>
                    </w:p>
                    <w:p w14:paraId="2C73F727" w14:textId="77777777"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2: K1/K2/</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value needs to update regarding UE specific TA change. It is better to change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rather than K/1K2 value for processing.</w:t>
                      </w:r>
                    </w:p>
                    <w:p w14:paraId="77DD5DDE"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Differential scheme is supported for indication of UE-specific </w:t>
                      </w:r>
                      <w:proofErr w:type="spellStart"/>
                      <w:r w:rsidRPr="00CB7F7D">
                        <w:rPr>
                          <w:rFonts w:ascii="Times New Roman" w:hAnsi="Times New Roman" w:cs="Times New Roman"/>
                          <w:sz w:val="20"/>
                          <w:szCs w:val="20"/>
                        </w:rPr>
                        <w:t>K_offset</w:t>
                      </w:r>
                      <w:proofErr w:type="spellEnd"/>
                      <w:r w:rsidRPr="00CB7F7D">
                        <w:rPr>
                          <w:rFonts w:ascii="Times New Roman" w:hAnsi="Times New Roman" w:cs="Times New Roman"/>
                          <w:sz w:val="20"/>
                          <w:szCs w:val="20"/>
                        </w:rPr>
                        <w:t xml:space="preserve"> via MAC CE</w:t>
                      </w:r>
                    </w:p>
                    <w:p w14:paraId="0118A3B0" w14:textId="77777777" w:rsidR="00CA54FC" w:rsidRPr="006A51F9" w:rsidRDefault="00CA54FC"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and UE-specific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is indicated </w:t>
                      </w:r>
                    </w:p>
                    <w:p w14:paraId="294C41CC" w14:textId="77777777" w:rsidR="00CA54FC" w:rsidRPr="006A51F9" w:rsidRDefault="00CA54FC"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RRC-based configuration for UE-specific </w:t>
                      </w:r>
                      <w:proofErr w:type="spellStart"/>
                      <w:r w:rsidRPr="006A51F9">
                        <w:rPr>
                          <w:rFonts w:ascii="Times New Roman" w:hAnsi="Times New Roman" w:cs="Times New Roman"/>
                          <w:sz w:val="20"/>
                          <w:szCs w:val="20"/>
                        </w:rPr>
                        <w:t>K_offset</w:t>
                      </w:r>
                      <w:proofErr w:type="spellEnd"/>
                      <w:r w:rsidRPr="006A51F9">
                        <w:rPr>
                          <w:rFonts w:ascii="Times New Roman" w:hAnsi="Times New Roman" w:cs="Times New Roman"/>
                          <w:sz w:val="20"/>
                          <w:szCs w:val="20"/>
                        </w:rPr>
                        <w:t xml:space="preserve"> is not supported</w:t>
                      </w:r>
                    </w:p>
                    <w:p w14:paraId="78C0230F" w14:textId="77777777" w:rsidR="00CA54FC" w:rsidRPr="006A51F9" w:rsidRDefault="00CA54FC" w:rsidP="00CB7F7D">
                      <w:pPr>
                        <w:rPr>
                          <w:rFonts w:ascii="Times New Roman" w:hAnsi="Times New Roman" w:cs="Times New Roman"/>
                          <w:b/>
                          <w:bCs/>
                          <w:sz w:val="20"/>
                          <w:szCs w:val="20"/>
                        </w:rPr>
                      </w:pPr>
                      <w:r w:rsidRPr="006A51F9">
                        <w:rPr>
                          <w:rFonts w:ascii="Times New Roman" w:hAnsi="Times New Roman" w:cs="Times New Roman"/>
                          <w:b/>
                          <w:bCs/>
                          <w:sz w:val="20"/>
                          <w:szCs w:val="20"/>
                        </w:rPr>
                        <w:t>[</w:t>
                      </w:r>
                      <w:proofErr w:type="spellStart"/>
                      <w:r w:rsidRPr="006A51F9">
                        <w:rPr>
                          <w:rFonts w:ascii="Times New Roman" w:hAnsi="Times New Roman" w:cs="Times New Roman"/>
                          <w:b/>
                          <w:bCs/>
                          <w:sz w:val="20"/>
                          <w:szCs w:val="20"/>
                        </w:rPr>
                        <w:t>Baicells</w:t>
                      </w:r>
                      <w:proofErr w:type="spellEnd"/>
                      <w:r w:rsidRPr="006A51F9">
                        <w:rPr>
                          <w:rFonts w:ascii="Times New Roman" w:hAnsi="Times New Roman" w:cs="Times New Roman"/>
                          <w:b/>
                          <w:bCs/>
                          <w:sz w:val="20"/>
                          <w:szCs w:val="20"/>
                        </w:rPr>
                        <w:t>]</w:t>
                      </w:r>
                    </w:p>
                    <w:p w14:paraId="2F96B042" w14:textId="5D1A72E6" w:rsidR="00CA54FC" w:rsidRPr="00CB7F7D" w:rsidRDefault="00CA54FC"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v:textbox>
                <w10:anchorlock/>
              </v:shape>
            </w:pict>
          </mc:Fallback>
        </mc:AlternateContent>
      </w:r>
    </w:p>
    <w:p w14:paraId="0967A488" w14:textId="5CFCF77C" w:rsidR="00146176" w:rsidRPr="00146176" w:rsidRDefault="00146176" w:rsidP="00146176">
      <w:pPr>
        <w:pStyle w:val="Heading3"/>
      </w:pPr>
      <w:r>
        <w:rPr>
          <w:lang w:val="en-US"/>
        </w:rPr>
        <w:t>1</w:t>
      </w:r>
      <w:r w:rsidRPr="00FA10BD">
        <w:t>.</w:t>
      </w:r>
      <w:r>
        <w:t>1</w:t>
      </w:r>
      <w:r w:rsidRPr="00FA10BD">
        <w:t>.</w:t>
      </w:r>
      <w:r>
        <w:t>1</w:t>
      </w:r>
      <w:r w:rsidRPr="00FA10BD">
        <w:tab/>
      </w:r>
      <w:r>
        <w:t xml:space="preserve">On the support of </w:t>
      </w:r>
      <w:r w:rsidRPr="00164AD9">
        <w:t>RRC reconfiguration to update</w:t>
      </w:r>
      <w:r w:rsidR="006A51F9">
        <w:t xml:space="preserve"> UE specific</w:t>
      </w:r>
      <w:r w:rsidRPr="00164AD9">
        <w:t xml:space="preserve"> </w:t>
      </w:r>
      <w:proofErr w:type="spellStart"/>
      <w:r w:rsidRPr="00164AD9">
        <w:t>K_offset</w:t>
      </w:r>
      <w:proofErr w:type="spellEnd"/>
    </w:p>
    <w:p w14:paraId="786A8522" w14:textId="4E2240C4" w:rsidR="00CE3725" w:rsidRDefault="00DF5629" w:rsidP="00500BAB">
      <w:pPr>
        <w:jc w:val="both"/>
        <w:rPr>
          <w:rFonts w:ascii="Arial" w:hAnsi="Arial"/>
        </w:rPr>
      </w:pPr>
      <w:r>
        <w:rPr>
          <w:rFonts w:ascii="Arial" w:hAnsi="Arial"/>
        </w:rPr>
        <w:t>One discussion</w:t>
      </w:r>
      <w:r w:rsidR="00CE3725" w:rsidRPr="00164AD9">
        <w:rPr>
          <w:rFonts w:ascii="Arial" w:hAnsi="Arial"/>
        </w:rPr>
        <w:t xml:space="preserve"> point is about </w:t>
      </w:r>
      <w:r>
        <w:rPr>
          <w:rFonts w:ascii="Arial" w:hAnsi="Arial"/>
        </w:rPr>
        <w:t>whether to support</w:t>
      </w:r>
      <w:r w:rsidR="00A77DB6" w:rsidRPr="00164AD9">
        <w:rPr>
          <w:rFonts w:ascii="Arial" w:hAnsi="Arial"/>
        </w:rPr>
        <w:t xml:space="preserve"> RRC reconfiguration </w:t>
      </w:r>
      <w:r w:rsidR="00CE3725" w:rsidRPr="00164AD9">
        <w:rPr>
          <w:rFonts w:ascii="Arial" w:hAnsi="Arial"/>
        </w:rPr>
        <w:t>to update</w:t>
      </w:r>
      <w:r w:rsidR="006A51F9">
        <w:rPr>
          <w:rFonts w:ascii="Arial" w:hAnsi="Arial"/>
        </w:rPr>
        <w:t xml:space="preserve"> UE specific</w:t>
      </w:r>
      <w:r w:rsidR="00CE3725" w:rsidRPr="00164AD9">
        <w:rPr>
          <w:rFonts w:ascii="Arial" w:hAnsi="Arial"/>
        </w:rPr>
        <w:t xml:space="preserve"> </w:t>
      </w:r>
      <w:proofErr w:type="spellStart"/>
      <w:r w:rsidR="00CE3725" w:rsidRPr="00164AD9">
        <w:rPr>
          <w:rFonts w:ascii="Arial" w:hAnsi="Arial"/>
        </w:rPr>
        <w:t>K_offset</w:t>
      </w:r>
      <w:proofErr w:type="spellEnd"/>
      <w:r w:rsidR="00CE3725" w:rsidRPr="00164AD9">
        <w:rPr>
          <w:rFonts w:ascii="Arial" w:hAnsi="Arial"/>
        </w:rPr>
        <w:t>.</w:t>
      </w:r>
      <w:r w:rsidR="00381C8F" w:rsidRPr="00164AD9">
        <w:rPr>
          <w:rFonts w:ascii="Arial" w:hAnsi="Arial"/>
        </w:rPr>
        <w:t xml:space="preserve"> </w:t>
      </w:r>
      <w:r w:rsidR="00CE3725"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5DC2016C" w:rsidR="00500BAB" w:rsidRDefault="00DF5629" w:rsidP="00500BAB">
            <w:pPr>
              <w:jc w:val="both"/>
              <w:rPr>
                <w:rFonts w:ascii="Arial" w:hAnsi="Arial"/>
              </w:rPr>
            </w:pPr>
            <w:r>
              <w:rPr>
                <w:rFonts w:ascii="Arial" w:hAnsi="Arial"/>
              </w:rPr>
              <w:t>Support: RRC reconfiguration</w:t>
            </w:r>
          </w:p>
        </w:tc>
        <w:tc>
          <w:tcPr>
            <w:tcW w:w="5674" w:type="dxa"/>
          </w:tcPr>
          <w:p w14:paraId="05A50167" w14:textId="6539C93F" w:rsidR="00500BAB" w:rsidRDefault="00352EE5" w:rsidP="00500BAB">
            <w:pPr>
              <w:jc w:val="both"/>
              <w:rPr>
                <w:rFonts w:ascii="Arial" w:hAnsi="Arial"/>
              </w:rPr>
            </w:pPr>
            <w:r>
              <w:rPr>
                <w:rFonts w:ascii="Arial" w:hAnsi="Arial"/>
              </w:rPr>
              <w:t>[</w:t>
            </w:r>
            <w:r w:rsidR="006A51F9">
              <w:rPr>
                <w:rFonts w:ascii="Arial" w:hAnsi="Arial"/>
              </w:rPr>
              <w:t>1</w:t>
            </w:r>
            <w:r>
              <w:rPr>
                <w:rFonts w:ascii="Arial" w:hAnsi="Arial"/>
              </w:rPr>
              <w:t xml:space="preserve">] source: </w:t>
            </w:r>
            <w:r w:rsidR="00381C8F">
              <w:rPr>
                <w:rFonts w:ascii="Arial" w:hAnsi="Arial"/>
              </w:rPr>
              <w:t>[</w:t>
            </w:r>
            <w:r w:rsidR="006A51F9">
              <w:rPr>
                <w:rFonts w:ascii="Arial" w:hAnsi="Arial"/>
              </w:rPr>
              <w:t>CATT</w:t>
            </w:r>
            <w:r w:rsidR="00381C8F">
              <w:rPr>
                <w:rFonts w:ascii="Arial" w:hAnsi="Arial"/>
              </w:rPr>
              <w:t>]</w:t>
            </w:r>
          </w:p>
        </w:tc>
      </w:tr>
      <w:tr w:rsidR="00500BAB" w14:paraId="358296ED" w14:textId="77777777" w:rsidTr="00352EE5">
        <w:tc>
          <w:tcPr>
            <w:tcW w:w="3955" w:type="dxa"/>
          </w:tcPr>
          <w:p w14:paraId="20F4E369" w14:textId="2C6C0246" w:rsidR="00500BAB" w:rsidRDefault="00DF5629" w:rsidP="00500BAB">
            <w:pPr>
              <w:jc w:val="both"/>
              <w:rPr>
                <w:rFonts w:ascii="Arial" w:hAnsi="Arial"/>
              </w:rPr>
            </w:pPr>
            <w:r>
              <w:rPr>
                <w:rFonts w:ascii="Arial" w:hAnsi="Arial"/>
              </w:rPr>
              <w:t>Not support: RRC reconfiguration</w:t>
            </w:r>
          </w:p>
        </w:tc>
        <w:tc>
          <w:tcPr>
            <w:tcW w:w="5674" w:type="dxa"/>
          </w:tcPr>
          <w:p w14:paraId="6DC4E498" w14:textId="74EA51E5" w:rsidR="00500BAB" w:rsidRDefault="00352EE5" w:rsidP="00500BAB">
            <w:pPr>
              <w:jc w:val="both"/>
              <w:rPr>
                <w:rFonts w:ascii="Arial" w:hAnsi="Arial"/>
              </w:rPr>
            </w:pPr>
            <w:r>
              <w:rPr>
                <w:rFonts w:ascii="Arial" w:hAnsi="Arial"/>
              </w:rPr>
              <w:t>[</w:t>
            </w:r>
            <w:r w:rsidR="006A51F9">
              <w:rPr>
                <w:rFonts w:ascii="Arial" w:hAnsi="Arial"/>
              </w:rPr>
              <w:t>6</w:t>
            </w:r>
            <w:r>
              <w:rPr>
                <w:rFonts w:ascii="Arial" w:hAnsi="Arial"/>
              </w:rPr>
              <w:t xml:space="preserve">] sources: </w:t>
            </w:r>
            <w:r w:rsidR="00A77DB6">
              <w:rPr>
                <w:rFonts w:ascii="Arial" w:hAnsi="Arial"/>
              </w:rPr>
              <w:t>[</w:t>
            </w:r>
            <w:r w:rsidR="006A51F9">
              <w:rPr>
                <w:rFonts w:ascii="Arial" w:hAnsi="Arial"/>
              </w:rPr>
              <w:t>Huawei/</w:t>
            </w:r>
            <w:proofErr w:type="spellStart"/>
            <w:r w:rsidR="006A51F9">
              <w:rPr>
                <w:rFonts w:ascii="Arial" w:hAnsi="Arial"/>
              </w:rPr>
              <w:t>HiSi</w:t>
            </w:r>
            <w:proofErr w:type="spellEnd"/>
            <w:r w:rsidR="006A51F9">
              <w:rPr>
                <w:rFonts w:ascii="Arial" w:hAnsi="Arial"/>
              </w:rPr>
              <w:t>, Apple, CMCC, LGE, ITL, NTT DOCOMO</w:t>
            </w:r>
            <w:r w:rsidR="00A77DB6">
              <w:rPr>
                <w:rFonts w:ascii="Arial" w:hAnsi="Arial"/>
              </w:rPr>
              <w:t>]</w:t>
            </w:r>
          </w:p>
        </w:tc>
      </w:tr>
    </w:tbl>
    <w:p w14:paraId="565B5FA7" w14:textId="77777777" w:rsidR="00146176" w:rsidRDefault="00146176" w:rsidP="00DF5629">
      <w:pPr>
        <w:jc w:val="both"/>
        <w:rPr>
          <w:rFonts w:ascii="Arial" w:hAnsi="Arial"/>
        </w:rPr>
      </w:pPr>
    </w:p>
    <w:p w14:paraId="72DB8134" w14:textId="4027EA7C" w:rsidR="00DF5629" w:rsidRDefault="00DF5629" w:rsidP="00DF5629">
      <w:pPr>
        <w:jc w:val="both"/>
        <w:rPr>
          <w:rFonts w:ascii="Arial" w:hAnsi="Arial" w:cs="Arial"/>
          <w:lang w:eastAsia="ja-JP"/>
        </w:rPr>
      </w:pPr>
      <w:r>
        <w:rPr>
          <w:rFonts w:ascii="Arial" w:hAnsi="Arial"/>
        </w:rPr>
        <w:t xml:space="preserve">Given the large number of companies not supporting RRC reconfiguration, </w:t>
      </w:r>
      <w:r>
        <w:rPr>
          <w:rFonts w:ascii="Arial" w:hAnsi="Arial" w:cs="Arial"/>
          <w:lang w:eastAsia="ja-JP"/>
        </w:rPr>
        <w:t>it does not seem helpful to spend online/email effort discussing this topic again.</w:t>
      </w:r>
    </w:p>
    <w:p w14:paraId="40263B9A" w14:textId="027F4E0E" w:rsidR="00F31220" w:rsidRPr="00146176" w:rsidRDefault="00F31220" w:rsidP="00F31220">
      <w:pPr>
        <w:pStyle w:val="Heading3"/>
      </w:pPr>
      <w:r>
        <w:rPr>
          <w:lang w:val="en-US"/>
        </w:rPr>
        <w:t>1</w:t>
      </w:r>
      <w:r w:rsidRPr="00FA10BD">
        <w:t>.</w:t>
      </w:r>
      <w:r>
        <w:t>1</w:t>
      </w:r>
      <w:r w:rsidRPr="00FA10BD">
        <w:t>.</w:t>
      </w:r>
      <w:r>
        <w:t>2</w:t>
      </w:r>
      <w:r w:rsidRPr="00FA10BD">
        <w:tab/>
      </w:r>
      <w:r>
        <w:t xml:space="preserve">On the MAC CE design to provide UE specific </w:t>
      </w:r>
      <w:proofErr w:type="spellStart"/>
      <w:r>
        <w:t>K_offset</w:t>
      </w:r>
      <w:proofErr w:type="spellEnd"/>
    </w:p>
    <w:p w14:paraId="1763337E" w14:textId="532D53FC" w:rsidR="0095021D" w:rsidRDefault="00146176" w:rsidP="00D26E27">
      <w:pPr>
        <w:jc w:val="both"/>
        <w:rPr>
          <w:rFonts w:ascii="Arial" w:hAnsi="Arial" w:cs="Arial"/>
          <w:lang w:eastAsia="ja-JP"/>
        </w:rPr>
      </w:pPr>
      <w:r>
        <w:rPr>
          <w:rFonts w:ascii="Arial" w:hAnsi="Arial" w:cs="Arial"/>
          <w:lang w:eastAsia="ja-JP"/>
        </w:rPr>
        <w:t xml:space="preserve">The second discussion point is about </w:t>
      </w:r>
      <w:r w:rsidR="00F31220">
        <w:rPr>
          <w:rFonts w:ascii="Arial" w:hAnsi="Arial" w:cs="Arial"/>
          <w:lang w:eastAsia="ja-JP"/>
        </w:rPr>
        <w:t xml:space="preserve">what to signal in the MAC for providing UE specific </w:t>
      </w:r>
      <w:proofErr w:type="spellStart"/>
      <w:r w:rsidR="00F31220">
        <w:rPr>
          <w:rFonts w:ascii="Arial" w:hAnsi="Arial" w:cs="Arial"/>
          <w:lang w:eastAsia="ja-JP"/>
        </w:rPr>
        <w:t>K_offset</w:t>
      </w:r>
      <w:proofErr w:type="spellEnd"/>
      <w:r w:rsidR="00F31220">
        <w:rPr>
          <w:rFonts w:ascii="Arial" w:hAnsi="Arial" w:cs="Arial"/>
          <w:lang w:eastAsia="ja-JP"/>
        </w:rPr>
        <w:t xml:space="preserve">. </w:t>
      </w:r>
    </w:p>
    <w:tbl>
      <w:tblPr>
        <w:tblStyle w:val="TableGrid"/>
        <w:tblW w:w="0" w:type="auto"/>
        <w:tblLook w:val="04A0" w:firstRow="1" w:lastRow="0" w:firstColumn="1" w:lastColumn="0" w:noHBand="0" w:noVBand="1"/>
      </w:tblPr>
      <w:tblGrid>
        <w:gridCol w:w="3955"/>
        <w:gridCol w:w="5674"/>
      </w:tblGrid>
      <w:tr w:rsidR="0095021D" w:rsidRPr="0095021D" w14:paraId="3915EDD1" w14:textId="77777777" w:rsidTr="0012131B">
        <w:tc>
          <w:tcPr>
            <w:tcW w:w="3955" w:type="dxa"/>
            <w:shd w:val="clear" w:color="auto" w:fill="D9D9D9" w:themeFill="background1" w:themeFillShade="D9"/>
          </w:tcPr>
          <w:p w14:paraId="7F5BE377" w14:textId="77777777" w:rsidR="0095021D" w:rsidRPr="0095021D" w:rsidRDefault="0095021D" w:rsidP="0012131B">
            <w:pPr>
              <w:jc w:val="both"/>
              <w:rPr>
                <w:rFonts w:ascii="Arial" w:hAnsi="Arial" w:cs="Arial"/>
              </w:rPr>
            </w:pPr>
            <w:r w:rsidRPr="0095021D">
              <w:rPr>
                <w:rFonts w:ascii="Arial" w:hAnsi="Arial" w:cs="Arial"/>
              </w:rPr>
              <w:t>Design option</w:t>
            </w:r>
          </w:p>
        </w:tc>
        <w:tc>
          <w:tcPr>
            <w:tcW w:w="5674" w:type="dxa"/>
            <w:shd w:val="clear" w:color="auto" w:fill="D9D9D9" w:themeFill="background1" w:themeFillShade="D9"/>
          </w:tcPr>
          <w:p w14:paraId="03323B34" w14:textId="77777777" w:rsidR="0095021D" w:rsidRPr="0095021D" w:rsidRDefault="0095021D" w:rsidP="0012131B">
            <w:pPr>
              <w:jc w:val="both"/>
              <w:rPr>
                <w:rFonts w:ascii="Arial" w:hAnsi="Arial" w:cs="Arial"/>
              </w:rPr>
            </w:pPr>
            <w:r w:rsidRPr="0095021D">
              <w:rPr>
                <w:rFonts w:ascii="Arial" w:hAnsi="Arial" w:cs="Arial"/>
              </w:rPr>
              <w:t>Proponent(s)</w:t>
            </w:r>
          </w:p>
        </w:tc>
      </w:tr>
      <w:tr w:rsidR="0095021D" w:rsidRPr="0095021D" w14:paraId="38C2A7F3" w14:textId="77777777" w:rsidTr="0012131B">
        <w:tc>
          <w:tcPr>
            <w:tcW w:w="3955" w:type="dxa"/>
          </w:tcPr>
          <w:p w14:paraId="1951400D" w14:textId="36CD7522" w:rsidR="0095021D" w:rsidRPr="0095021D" w:rsidRDefault="0095021D" w:rsidP="0012131B">
            <w:pPr>
              <w:jc w:val="both"/>
              <w:rPr>
                <w:rFonts w:ascii="Arial" w:hAnsi="Arial" w:cs="Arial"/>
              </w:rPr>
            </w:pPr>
            <w:r w:rsidRPr="0095021D">
              <w:rPr>
                <w:rFonts w:ascii="Arial" w:hAnsi="Arial" w:cs="Arial"/>
              </w:rPr>
              <w:t xml:space="preserve">Option 1: </w:t>
            </w:r>
            <w:r w:rsidR="006A51F9" w:rsidRPr="006A51F9">
              <w:rPr>
                <w:rFonts w:ascii="Arial" w:hAnsi="Arial" w:cs="Arial"/>
              </w:rPr>
              <w:t xml:space="preserve">MAC CE provides a full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w:t>
            </w:r>
          </w:p>
        </w:tc>
        <w:tc>
          <w:tcPr>
            <w:tcW w:w="5674" w:type="dxa"/>
          </w:tcPr>
          <w:p w14:paraId="5D12E406" w14:textId="20734768" w:rsidR="0095021D" w:rsidRPr="0095021D" w:rsidRDefault="006A51F9" w:rsidP="0095021D">
            <w:pPr>
              <w:rPr>
                <w:rFonts w:ascii="Arial" w:hAnsi="Arial" w:cs="Arial"/>
              </w:rPr>
            </w:pPr>
            <w:r>
              <w:rPr>
                <w:rFonts w:ascii="Arial" w:hAnsi="Arial"/>
              </w:rPr>
              <w:t>[</w:t>
            </w:r>
            <w:r w:rsidR="00402CCF">
              <w:rPr>
                <w:rFonts w:ascii="Arial" w:hAnsi="Arial"/>
              </w:rPr>
              <w:t>6</w:t>
            </w:r>
            <w:r>
              <w:rPr>
                <w:rFonts w:ascii="Arial" w:hAnsi="Arial"/>
              </w:rPr>
              <w:t>] sources: [</w:t>
            </w:r>
            <w:r w:rsidR="00402CCF">
              <w:rPr>
                <w:rFonts w:ascii="Arial" w:hAnsi="Arial"/>
              </w:rPr>
              <w:t xml:space="preserve">Nokia/NSB, Apple, ITL, MediaTek, NEC, </w:t>
            </w:r>
            <w:proofErr w:type="spellStart"/>
            <w:r w:rsidR="00402CCF">
              <w:rPr>
                <w:rFonts w:ascii="Arial" w:hAnsi="Arial"/>
              </w:rPr>
              <w:t>Sptreadtrum</w:t>
            </w:r>
            <w:proofErr w:type="spellEnd"/>
            <w:r>
              <w:rPr>
                <w:rFonts w:ascii="Arial" w:hAnsi="Arial"/>
              </w:rPr>
              <w:t>]</w:t>
            </w:r>
          </w:p>
        </w:tc>
      </w:tr>
      <w:tr w:rsidR="0095021D" w:rsidRPr="0095021D" w14:paraId="1F085DA3" w14:textId="77777777" w:rsidTr="0012131B">
        <w:tc>
          <w:tcPr>
            <w:tcW w:w="3955" w:type="dxa"/>
          </w:tcPr>
          <w:p w14:paraId="1EB1F317" w14:textId="704AD108" w:rsidR="0095021D" w:rsidRPr="0095021D" w:rsidRDefault="0095021D" w:rsidP="0012131B">
            <w:pPr>
              <w:jc w:val="both"/>
              <w:rPr>
                <w:rFonts w:ascii="Arial" w:hAnsi="Arial" w:cs="Arial"/>
              </w:rPr>
            </w:pPr>
            <w:r w:rsidRPr="0095021D">
              <w:rPr>
                <w:rFonts w:ascii="Arial" w:hAnsi="Arial" w:cs="Arial"/>
              </w:rPr>
              <w:t xml:space="preserve">Option 2: </w:t>
            </w:r>
            <w:r w:rsidR="006A51F9" w:rsidRPr="006A51F9">
              <w:rPr>
                <w:rFonts w:ascii="Arial" w:hAnsi="Arial" w:cs="Arial"/>
              </w:rPr>
              <w:t xml:space="preserve">MAC CE provides a differential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 The full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 equals the sum of the cell specific </w:t>
            </w:r>
            <w:proofErr w:type="spellStart"/>
            <w:r w:rsidR="006A51F9" w:rsidRPr="006A51F9">
              <w:rPr>
                <w:rFonts w:ascii="Arial" w:hAnsi="Arial" w:cs="Arial"/>
              </w:rPr>
              <w:t>K_offset</w:t>
            </w:r>
            <w:proofErr w:type="spellEnd"/>
            <w:r w:rsidR="006A51F9" w:rsidRPr="006A51F9">
              <w:rPr>
                <w:rFonts w:ascii="Arial" w:hAnsi="Arial" w:cs="Arial"/>
              </w:rPr>
              <w:t xml:space="preserve"> value and the differential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w:t>
            </w:r>
          </w:p>
        </w:tc>
        <w:tc>
          <w:tcPr>
            <w:tcW w:w="5674" w:type="dxa"/>
          </w:tcPr>
          <w:p w14:paraId="2BC77CB8" w14:textId="01873634" w:rsidR="0095021D" w:rsidRPr="006A51F9" w:rsidRDefault="006A51F9" w:rsidP="006A51F9">
            <w:pPr>
              <w:rPr>
                <w:rFonts w:ascii="Arial" w:hAnsi="Arial" w:cs="Arial"/>
              </w:rPr>
            </w:pPr>
            <w:r>
              <w:rPr>
                <w:rFonts w:ascii="Arial" w:hAnsi="Arial"/>
              </w:rPr>
              <w:t>[</w:t>
            </w:r>
            <w:r w:rsidR="00402CCF">
              <w:rPr>
                <w:rFonts w:ascii="Arial" w:hAnsi="Arial"/>
              </w:rPr>
              <w:t>8</w:t>
            </w:r>
            <w:r>
              <w:rPr>
                <w:rFonts w:ascii="Arial" w:hAnsi="Arial"/>
              </w:rPr>
              <w:t>] sources: [</w:t>
            </w:r>
            <w:r w:rsidR="00402CCF">
              <w:rPr>
                <w:rFonts w:ascii="Arial" w:hAnsi="Arial"/>
              </w:rPr>
              <w:t>Huawei/</w:t>
            </w:r>
            <w:proofErr w:type="spellStart"/>
            <w:r w:rsidR="00402CCF">
              <w:rPr>
                <w:rFonts w:ascii="Arial" w:hAnsi="Arial"/>
              </w:rPr>
              <w:t>HiSi</w:t>
            </w:r>
            <w:proofErr w:type="spellEnd"/>
            <w:r w:rsidR="00402CCF">
              <w:rPr>
                <w:rFonts w:ascii="Arial" w:hAnsi="Arial"/>
              </w:rPr>
              <w:t>, CMCC, OPPO, Panasonic, ZTE, CATT, Xiaomi, Ericsson</w:t>
            </w:r>
            <w:r>
              <w:rPr>
                <w:rFonts w:ascii="Arial" w:hAnsi="Arial"/>
              </w:rPr>
              <w:t>]</w:t>
            </w:r>
          </w:p>
        </w:tc>
      </w:tr>
    </w:tbl>
    <w:p w14:paraId="785FBA2C" w14:textId="66CDD3A2" w:rsidR="00F31220" w:rsidRDefault="00F31220" w:rsidP="00D26E27">
      <w:pPr>
        <w:jc w:val="both"/>
        <w:rPr>
          <w:rFonts w:ascii="Arial" w:hAnsi="Arial" w:cs="Arial"/>
          <w:lang w:eastAsia="ja-JP"/>
        </w:rPr>
      </w:pPr>
    </w:p>
    <w:p w14:paraId="1951A317" w14:textId="77777777" w:rsidR="00402CCF" w:rsidRDefault="00402CCF" w:rsidP="00402CCF">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4CAF8F2A" w14:textId="0DB9DDDB" w:rsidR="00402CCF" w:rsidRPr="00402CCF" w:rsidRDefault="00402CCF" w:rsidP="00402CCF">
      <w:pPr>
        <w:rPr>
          <w:rFonts w:ascii="Arial" w:hAnsi="Arial" w:cs="Arial"/>
          <w:lang w:val="en-GB" w:eastAsia="ja-JP"/>
        </w:rPr>
      </w:pPr>
      <w:r>
        <w:rPr>
          <w:rFonts w:ascii="Arial" w:hAnsi="Arial" w:cs="Arial"/>
          <w:lang w:val="en-GB" w:eastAsia="ja-JP"/>
        </w:rPr>
        <w:t>For Option 2: [Ericsson] proposes t</w:t>
      </w:r>
      <w:r w:rsidRPr="00402CCF">
        <w:rPr>
          <w:rFonts w:ascii="Arial" w:hAnsi="Arial" w:cs="Arial"/>
          <w:lang w:val="en-GB" w:eastAsia="ja-JP"/>
        </w:rPr>
        <w:t xml:space="preserve">he value range of the differential UE specific </w:t>
      </w:r>
      <w:proofErr w:type="spellStart"/>
      <w:r w:rsidRPr="00402CCF">
        <w:rPr>
          <w:rFonts w:ascii="Arial" w:hAnsi="Arial" w:cs="Arial"/>
          <w:lang w:val="en-GB" w:eastAsia="ja-JP"/>
        </w:rPr>
        <w:t>K_offset</w:t>
      </w:r>
      <w:proofErr w:type="spellEnd"/>
      <w:r w:rsidRPr="00402CCF">
        <w:rPr>
          <w:rFonts w:ascii="Arial" w:hAnsi="Arial" w:cs="Arial"/>
          <w:lang w:val="en-GB" w:eastAsia="ja-JP"/>
        </w:rPr>
        <w:t xml:space="preserve"> value provided in MAC CE is 0 – 21 </w:t>
      </w:r>
      <w:proofErr w:type="spellStart"/>
      <w:r w:rsidRPr="00402CCF">
        <w:rPr>
          <w:rFonts w:ascii="Arial" w:hAnsi="Arial" w:cs="Arial"/>
          <w:lang w:val="en-GB" w:eastAsia="ja-JP"/>
        </w:rPr>
        <w:t>ms</w:t>
      </w:r>
      <w:proofErr w:type="spellEnd"/>
      <w:r w:rsidRPr="00402CCF">
        <w:rPr>
          <w:rFonts w:ascii="Arial" w:hAnsi="Arial" w:cs="Arial"/>
          <w:lang w:val="en-GB" w:eastAsia="ja-JP"/>
        </w:rPr>
        <w:t xml:space="preserve"> with a step size of 1 </w:t>
      </w:r>
      <w:proofErr w:type="spellStart"/>
      <w:r w:rsidRPr="00402CCF">
        <w:rPr>
          <w:rFonts w:ascii="Arial" w:hAnsi="Arial" w:cs="Arial"/>
          <w:lang w:val="en-GB" w:eastAsia="ja-JP"/>
        </w:rPr>
        <w:t>ms</w:t>
      </w:r>
      <w:proofErr w:type="spellEnd"/>
      <w:r w:rsidRPr="00402CCF">
        <w:rPr>
          <w:rFonts w:ascii="Arial" w:hAnsi="Arial" w:cs="Arial"/>
          <w:lang w:val="en-GB" w:eastAsia="ja-JP"/>
        </w:rPr>
        <w:t>.</w:t>
      </w:r>
    </w:p>
    <w:p w14:paraId="2D5140CB" w14:textId="269EA293" w:rsidR="0095021D" w:rsidRPr="0095021D" w:rsidRDefault="0095021D" w:rsidP="0095021D">
      <w:pPr>
        <w:pStyle w:val="Heading3"/>
      </w:pPr>
      <w:r>
        <w:rPr>
          <w:lang w:val="en-US"/>
        </w:rPr>
        <w:t>1</w:t>
      </w:r>
      <w:r w:rsidRPr="00FA10BD">
        <w:t>.</w:t>
      </w:r>
      <w:r>
        <w:t>1</w:t>
      </w:r>
      <w:r w:rsidRPr="00FA10BD">
        <w:t>.</w:t>
      </w:r>
      <w:r>
        <w:t>3</w:t>
      </w:r>
      <w:r w:rsidRPr="00FA10BD">
        <w:tab/>
      </w:r>
      <w:r>
        <w:t xml:space="preserve">On the update of cell specific </w:t>
      </w:r>
      <w:proofErr w:type="spellStart"/>
      <w:r>
        <w:t>K_offset</w:t>
      </w:r>
      <w:proofErr w:type="spellEnd"/>
    </w:p>
    <w:p w14:paraId="28D3F813" w14:textId="11273071" w:rsidR="0088343D" w:rsidRDefault="0095021D" w:rsidP="00E80668">
      <w:pPr>
        <w:jc w:val="both"/>
        <w:rPr>
          <w:rFonts w:ascii="Arial" w:hAnsi="Arial" w:cs="Arial"/>
          <w:lang w:val="en-GB"/>
        </w:rPr>
      </w:pPr>
      <w:r w:rsidRPr="00E80668">
        <w:rPr>
          <w:rFonts w:ascii="Arial" w:hAnsi="Arial" w:cs="Arial"/>
          <w:lang w:val="en-GB"/>
        </w:rPr>
        <w:t xml:space="preserve">The usual system information update procedure can be used to update </w:t>
      </w:r>
      <w:proofErr w:type="spellStart"/>
      <w:r w:rsidRPr="00E80668">
        <w:rPr>
          <w:rFonts w:ascii="Arial" w:hAnsi="Arial" w:cs="Arial"/>
          <w:lang w:val="en-GB"/>
        </w:rPr>
        <w:t>K_offset</w:t>
      </w:r>
      <w:proofErr w:type="spellEnd"/>
      <w:r w:rsidRPr="00E80668">
        <w:rPr>
          <w:rFonts w:ascii="Arial" w:hAnsi="Arial" w:cs="Arial"/>
          <w:lang w:val="en-GB"/>
        </w:rPr>
        <w:t xml:space="preserve"> carried in system information. </w:t>
      </w:r>
      <w:r w:rsidR="00E80668" w:rsidRPr="00E80668">
        <w:rPr>
          <w:rFonts w:ascii="Arial" w:hAnsi="Arial" w:cs="Arial"/>
        </w:rPr>
        <w:t>[CAICT, Nokia/Nokia Shanghai Bell</w:t>
      </w:r>
      <w:r w:rsidR="001E5F64">
        <w:rPr>
          <w:rFonts w:ascii="Arial" w:hAnsi="Arial" w:cs="Arial"/>
        </w:rPr>
        <w:t xml:space="preserve">, </w:t>
      </w:r>
      <w:proofErr w:type="spellStart"/>
      <w:r w:rsidR="001E5F64">
        <w:rPr>
          <w:rFonts w:ascii="Arial" w:hAnsi="Arial" w:cs="Arial"/>
        </w:rPr>
        <w:t>Baicells</w:t>
      </w:r>
      <w:proofErr w:type="spellEnd"/>
      <w:r w:rsidR="00E80668" w:rsidRPr="00E80668">
        <w:rPr>
          <w:rFonts w:ascii="Arial" w:hAnsi="Arial" w:cs="Arial"/>
        </w:rPr>
        <w:t>]</w:t>
      </w:r>
      <w:r w:rsidR="00CA54FC">
        <w:rPr>
          <w:rFonts w:ascii="Arial" w:hAnsi="Arial" w:cs="Arial"/>
        </w:rPr>
        <w:t xml:space="preserve"> hold the view that</w:t>
      </w:r>
      <w:r w:rsidRPr="00E80668">
        <w:rPr>
          <w:rFonts w:ascii="Arial" w:hAnsi="Arial" w:cs="Arial"/>
          <w:lang w:val="en-GB"/>
        </w:rPr>
        <w:t xml:space="preserve"> </w:t>
      </w:r>
      <w:r w:rsidR="00E80668" w:rsidRPr="00E80668">
        <w:rPr>
          <w:rFonts w:ascii="Arial" w:hAnsi="Arial" w:cs="Arial"/>
          <w:lang w:val="en-GB"/>
        </w:rPr>
        <w:t xml:space="preserve">there may be an ambiguity period, during which different UEs may update </w:t>
      </w:r>
      <w:r w:rsidR="00E80668">
        <w:rPr>
          <w:rFonts w:ascii="Arial" w:hAnsi="Arial" w:cs="Arial"/>
          <w:lang w:val="en-GB"/>
        </w:rPr>
        <w:t xml:space="preserve">the cell specific </w:t>
      </w:r>
      <w:proofErr w:type="spellStart"/>
      <w:r w:rsidR="00E80668">
        <w:rPr>
          <w:rFonts w:ascii="Arial" w:hAnsi="Arial" w:cs="Arial"/>
          <w:lang w:val="en-GB"/>
        </w:rPr>
        <w:t>K_offset</w:t>
      </w:r>
      <w:proofErr w:type="spellEnd"/>
      <w:r w:rsidR="00E80668">
        <w:rPr>
          <w:rFonts w:ascii="Arial" w:hAnsi="Arial" w:cs="Arial"/>
          <w:lang w:val="en-GB"/>
        </w:rPr>
        <w:t xml:space="preserve"> at different time instants. </w:t>
      </w:r>
      <w:r w:rsidR="0088343D">
        <w:rPr>
          <w:rFonts w:ascii="Arial" w:hAnsi="Arial" w:cs="Arial"/>
          <w:lang w:val="en-GB"/>
        </w:rPr>
        <w:t>[Xiaomi] points out that the issue can be handled by network implementation.</w:t>
      </w:r>
    </w:p>
    <w:p w14:paraId="5A0D4B7E" w14:textId="7328E932" w:rsidR="0088343D" w:rsidRDefault="0088343D" w:rsidP="0088343D">
      <w:pPr>
        <w:jc w:val="both"/>
        <w:rPr>
          <w:rFonts w:ascii="Arial" w:hAnsi="Arial" w:cs="Arial"/>
        </w:rPr>
      </w:pPr>
      <w:r>
        <w:rPr>
          <w:rFonts w:ascii="Arial" w:hAnsi="Arial"/>
        </w:rPr>
        <w:t xml:space="preserve">This issue was discussed at RAN1#106bis-e, when it was found </w:t>
      </w:r>
      <w:r>
        <w:rPr>
          <w:rFonts w:ascii="Arial" w:hAnsi="Arial" w:cs="Arial"/>
        </w:rPr>
        <w:t>that a large number of companies did not consider it necessary to address this issue.</w:t>
      </w:r>
    </w:p>
    <w:p w14:paraId="6F07DA15" w14:textId="035820E4" w:rsidR="0088343D" w:rsidRDefault="0088343D" w:rsidP="0088343D">
      <w:pPr>
        <w:jc w:val="both"/>
        <w:rPr>
          <w:rFonts w:ascii="Arial" w:hAnsi="Arial" w:cs="Arial"/>
        </w:rPr>
      </w:pPr>
      <w:r>
        <w:rPr>
          <w:rFonts w:ascii="Arial" w:hAnsi="Arial" w:cs="Arial"/>
        </w:rPr>
        <w:t>From the submitted proposals to RAN1#107-e, the proponents remain the same – no additional companies propose to address this issue.</w:t>
      </w:r>
    </w:p>
    <w:p w14:paraId="66F27CA7" w14:textId="06DA66CE" w:rsidR="0088343D" w:rsidRDefault="0088343D" w:rsidP="0088343D">
      <w:pPr>
        <w:jc w:val="both"/>
        <w:rPr>
          <w:rFonts w:ascii="Arial" w:hAnsi="Arial" w:cs="Arial"/>
        </w:rPr>
      </w:pPr>
      <w:r>
        <w:rPr>
          <w:rFonts w:ascii="Arial" w:hAnsi="Arial" w:cs="Arial"/>
        </w:rPr>
        <w:t>In Moderator’s view, the issue is not</w:t>
      </w:r>
      <w:r w:rsidRPr="0088343D">
        <w:rPr>
          <w:rFonts w:ascii="Arial" w:hAnsi="Arial" w:cs="Arial"/>
        </w:rPr>
        <w:t xml:space="preserve"> different from the update of other information in system information. For example, network may update </w:t>
      </w:r>
      <w:r w:rsidR="00721B57">
        <w:rPr>
          <w:rFonts w:ascii="Arial" w:hAnsi="Arial" w:cs="Arial"/>
        </w:rPr>
        <w:t>other</w:t>
      </w:r>
      <w:r w:rsidRPr="0088343D">
        <w:rPr>
          <w:rFonts w:ascii="Arial" w:hAnsi="Arial" w:cs="Arial"/>
        </w:rPr>
        <w:t xml:space="preserve"> configuration</w:t>
      </w:r>
      <w:r w:rsidR="00721B57">
        <w:rPr>
          <w:rFonts w:ascii="Arial" w:hAnsi="Arial" w:cs="Arial"/>
        </w:rPr>
        <w:t>s</w:t>
      </w:r>
      <w:r w:rsidRPr="0088343D">
        <w:rPr>
          <w:rFonts w:ascii="Arial" w:hAnsi="Arial" w:cs="Arial"/>
        </w:rPr>
        <w:t xml:space="preserve"> such as PDCCH configuration information</w:t>
      </w:r>
      <w:r w:rsidR="00721B57">
        <w:rPr>
          <w:rFonts w:ascii="Arial" w:hAnsi="Arial" w:cs="Arial"/>
        </w:rPr>
        <w:t xml:space="preserve"> or K2</w:t>
      </w:r>
      <w:r w:rsidRPr="0088343D">
        <w:rPr>
          <w:rFonts w:ascii="Arial" w:hAnsi="Arial" w:cs="Arial"/>
        </w:rPr>
        <w:t xml:space="preserve"> in SIB1, but that does not appear to be an issue.</w:t>
      </w:r>
    </w:p>
    <w:p w14:paraId="4B1608D9" w14:textId="77777777" w:rsidR="0088343D" w:rsidRDefault="0088343D" w:rsidP="0088343D">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2B9EF556" w14:textId="5CEBCFD7" w:rsidR="0088343D" w:rsidRPr="00721B57" w:rsidRDefault="0088343D" w:rsidP="00E80668">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7C85C71B" w:rsidR="00924A72" w:rsidRDefault="00924A72" w:rsidP="00924A72">
      <w:pPr>
        <w:jc w:val="both"/>
        <w:rPr>
          <w:rFonts w:ascii="Arial" w:hAnsi="Arial" w:cs="Arial"/>
          <w:b/>
          <w:bCs/>
          <w:highlight w:val="yellow"/>
          <w:u w:val="single"/>
          <w:lang w:eastAsia="ja-JP"/>
        </w:rPr>
      </w:pPr>
      <w:r w:rsidRPr="00B75011">
        <w:rPr>
          <w:rFonts w:ascii="Arial" w:hAnsi="Arial" w:cs="Arial"/>
          <w:b/>
          <w:bCs/>
          <w:highlight w:val="yellow"/>
          <w:u w:val="single"/>
          <w:lang w:eastAsia="ja-JP"/>
        </w:rPr>
        <w:t>Initial proposal 1.2 (Moderator):</w:t>
      </w:r>
    </w:p>
    <w:p w14:paraId="7876D138" w14:textId="77777777" w:rsidR="00402CCF" w:rsidRPr="00402CCF" w:rsidRDefault="00402CCF" w:rsidP="0079104D">
      <w:pPr>
        <w:pStyle w:val="ListParagraph"/>
        <w:numPr>
          <w:ilvl w:val="0"/>
          <w:numId w:val="60"/>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01453DFE" w14:textId="47ABC031"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 xml:space="preserve">MAC CE provides a full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w:t>
      </w:r>
    </w:p>
    <w:p w14:paraId="6E878534" w14:textId="600DFF05"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 xml:space="preserve">MAC CE provides a differential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 The full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 equals the sum of the cell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 and the differential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w:t>
      </w:r>
    </w:p>
    <w:p w14:paraId="2825BA14" w14:textId="5F6BBE5D" w:rsidR="00402CCF" w:rsidRPr="004C2DE0" w:rsidRDefault="00402CCF" w:rsidP="0079104D">
      <w:pPr>
        <w:pStyle w:val="ListParagraph"/>
        <w:numPr>
          <w:ilvl w:val="0"/>
          <w:numId w:val="60"/>
        </w:numPr>
        <w:jc w:val="both"/>
        <w:rPr>
          <w:rFonts w:ascii="Arial" w:hAnsi="Arial" w:cs="Arial"/>
          <w:highlight w:val="yellow"/>
          <w:lang w:eastAsia="ja-JP"/>
        </w:rPr>
      </w:pPr>
      <w:r>
        <w:rPr>
          <w:rFonts w:ascii="Arial" w:hAnsi="Arial" w:cs="Arial"/>
          <w:highlight w:val="yellow"/>
          <w:lang w:val="en-US" w:eastAsia="ja-JP"/>
        </w:rPr>
        <w:t xml:space="preserve">If Option 1 were chosen, what would be the exact value range? </w:t>
      </w:r>
    </w:p>
    <w:p w14:paraId="4A604DA8" w14:textId="10E61B7D"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 xml:space="preserve">Same as the value range of cell-specific </w:t>
      </w:r>
      <w:proofErr w:type="spellStart"/>
      <w:r>
        <w:rPr>
          <w:rFonts w:ascii="Arial" w:hAnsi="Arial" w:cs="Arial"/>
          <w:highlight w:val="yellow"/>
          <w:lang w:val="en-US" w:eastAsia="ja-JP"/>
        </w:rPr>
        <w:t>K_offset</w:t>
      </w:r>
      <w:proofErr w:type="spellEnd"/>
    </w:p>
    <w:p w14:paraId="10A8050C" w14:textId="3C57F65C"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p w14:paraId="18D64B71" w14:textId="77777777" w:rsidR="00402CCF" w:rsidRPr="004C2DE0" w:rsidRDefault="00402CCF" w:rsidP="0079104D">
      <w:pPr>
        <w:pStyle w:val="ListParagraph"/>
        <w:numPr>
          <w:ilvl w:val="0"/>
          <w:numId w:val="60"/>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7018FCB9" w14:textId="6C1F497F"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 xml:space="preserve">0 – 21 </w:t>
      </w:r>
      <w:proofErr w:type="spellStart"/>
      <w:r>
        <w:rPr>
          <w:rFonts w:ascii="Arial" w:hAnsi="Arial" w:cs="Arial"/>
          <w:highlight w:val="yellow"/>
          <w:lang w:val="en-US" w:eastAsia="ja-JP"/>
        </w:rPr>
        <w:t>ms</w:t>
      </w:r>
      <w:proofErr w:type="spellEnd"/>
    </w:p>
    <w:p w14:paraId="7C6F7141" w14:textId="695B4C70" w:rsidR="00402CCF" w:rsidRPr="00402CCF"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 xml:space="preserve">0 – 31 </w:t>
      </w:r>
      <w:proofErr w:type="spellStart"/>
      <w:r>
        <w:rPr>
          <w:rFonts w:ascii="Arial" w:hAnsi="Arial" w:cs="Arial"/>
          <w:highlight w:val="yellow"/>
          <w:lang w:val="en-US" w:eastAsia="ja-JP"/>
        </w:rPr>
        <w:t>ms</w:t>
      </w:r>
      <w:proofErr w:type="spellEnd"/>
    </w:p>
    <w:p w14:paraId="51A9A0AD" w14:textId="28AF6F2C" w:rsidR="00155079" w:rsidRPr="00721B57"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tbl>
      <w:tblPr>
        <w:tblStyle w:val="TableGrid"/>
        <w:tblW w:w="0" w:type="auto"/>
        <w:tblLook w:val="04A0" w:firstRow="1" w:lastRow="0" w:firstColumn="1" w:lastColumn="0" w:noHBand="0" w:noVBand="1"/>
      </w:tblPr>
      <w:tblGrid>
        <w:gridCol w:w="1795"/>
        <w:gridCol w:w="7834"/>
      </w:tblGrid>
      <w:tr w:rsidR="00721B57" w14:paraId="6F35AF2F" w14:textId="77777777" w:rsidTr="00AD7E16">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C63FF1B" w14:textId="77777777" w:rsidR="00721B57" w:rsidRDefault="00721B57" w:rsidP="00AD7E16">
            <w:pPr>
              <w:pStyle w:val="BodyText"/>
              <w:spacing w:line="254" w:lineRule="auto"/>
              <w:rPr>
                <w:rFonts w:cs="Arial"/>
                <w:lang w:val="de-DE" w:eastAsia="en-US"/>
              </w:rPr>
            </w:pPr>
            <w:r>
              <w:rPr>
                <w:rFonts w:cs="Arial"/>
                <w:lang w:val="de-DE" w:eastAsia="en-US"/>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3E7C5C" w14:textId="77777777" w:rsidR="00721B57" w:rsidRDefault="00721B57" w:rsidP="00AD7E16">
            <w:pPr>
              <w:pStyle w:val="BodyText"/>
              <w:spacing w:line="254" w:lineRule="auto"/>
              <w:rPr>
                <w:rFonts w:cs="Arial"/>
                <w:lang w:val="de-DE" w:eastAsia="en-US"/>
              </w:rPr>
            </w:pPr>
            <w:r>
              <w:rPr>
                <w:rFonts w:cs="Arial"/>
                <w:lang w:val="de-DE" w:eastAsia="en-US"/>
              </w:rPr>
              <w:t>Comments</w:t>
            </w:r>
          </w:p>
        </w:tc>
      </w:tr>
      <w:tr w:rsidR="00721B57" w14:paraId="08158FA8" w14:textId="77777777" w:rsidTr="00AD7E16">
        <w:tc>
          <w:tcPr>
            <w:tcW w:w="1795" w:type="dxa"/>
            <w:tcBorders>
              <w:top w:val="single" w:sz="4" w:space="0" w:color="auto"/>
              <w:left w:val="single" w:sz="4" w:space="0" w:color="auto"/>
              <w:bottom w:val="single" w:sz="4" w:space="0" w:color="auto"/>
              <w:right w:val="single" w:sz="4" w:space="0" w:color="auto"/>
            </w:tcBorders>
          </w:tcPr>
          <w:p w14:paraId="798E8F23"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D1635A9" w14:textId="77777777" w:rsidR="00721B57" w:rsidRDefault="00721B57" w:rsidP="00AD7E16">
            <w:pPr>
              <w:pStyle w:val="BodyText"/>
              <w:spacing w:line="254" w:lineRule="auto"/>
              <w:rPr>
                <w:rFonts w:cs="Arial"/>
                <w:lang w:val="de-DE" w:eastAsia="en-US"/>
              </w:rPr>
            </w:pPr>
          </w:p>
        </w:tc>
      </w:tr>
      <w:tr w:rsidR="00721B57" w14:paraId="15656719" w14:textId="77777777" w:rsidTr="00AD7E16">
        <w:tc>
          <w:tcPr>
            <w:tcW w:w="1795" w:type="dxa"/>
            <w:tcBorders>
              <w:top w:val="single" w:sz="4" w:space="0" w:color="auto"/>
              <w:left w:val="single" w:sz="4" w:space="0" w:color="auto"/>
              <w:bottom w:val="single" w:sz="4" w:space="0" w:color="auto"/>
              <w:right w:val="single" w:sz="4" w:space="0" w:color="auto"/>
            </w:tcBorders>
          </w:tcPr>
          <w:p w14:paraId="3E34CBDD"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A7DC118" w14:textId="77777777" w:rsidR="00721B57" w:rsidRDefault="00721B57" w:rsidP="00AD7E16">
            <w:pPr>
              <w:pStyle w:val="BodyText"/>
              <w:spacing w:line="254" w:lineRule="auto"/>
              <w:rPr>
                <w:rFonts w:cs="Arial"/>
                <w:lang w:val="de-DE" w:eastAsia="en-US"/>
              </w:rPr>
            </w:pPr>
          </w:p>
        </w:tc>
      </w:tr>
      <w:tr w:rsidR="00721B57" w14:paraId="2B3493FA" w14:textId="77777777" w:rsidTr="00AD7E16">
        <w:tc>
          <w:tcPr>
            <w:tcW w:w="1795" w:type="dxa"/>
            <w:tcBorders>
              <w:top w:val="single" w:sz="4" w:space="0" w:color="auto"/>
              <w:left w:val="single" w:sz="4" w:space="0" w:color="auto"/>
              <w:bottom w:val="single" w:sz="4" w:space="0" w:color="auto"/>
              <w:right w:val="single" w:sz="4" w:space="0" w:color="auto"/>
            </w:tcBorders>
          </w:tcPr>
          <w:p w14:paraId="6E30F874"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7B87A31" w14:textId="77777777" w:rsidR="00721B57" w:rsidRDefault="00721B57" w:rsidP="00AD7E16">
            <w:pPr>
              <w:pStyle w:val="BodyText"/>
              <w:spacing w:line="254" w:lineRule="auto"/>
              <w:rPr>
                <w:rFonts w:cs="Arial"/>
                <w:lang w:val="de-DE" w:eastAsia="en-US"/>
              </w:rPr>
            </w:pPr>
          </w:p>
        </w:tc>
      </w:tr>
      <w:tr w:rsidR="00721B57" w14:paraId="34343A02" w14:textId="77777777" w:rsidTr="00AD7E16">
        <w:tc>
          <w:tcPr>
            <w:tcW w:w="1795" w:type="dxa"/>
            <w:tcBorders>
              <w:top w:val="single" w:sz="4" w:space="0" w:color="auto"/>
              <w:left w:val="single" w:sz="4" w:space="0" w:color="auto"/>
              <w:bottom w:val="single" w:sz="4" w:space="0" w:color="auto"/>
              <w:right w:val="single" w:sz="4" w:space="0" w:color="auto"/>
            </w:tcBorders>
          </w:tcPr>
          <w:p w14:paraId="1B1DA00F"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A9228CD" w14:textId="77777777" w:rsidR="00721B57" w:rsidRDefault="00721B57" w:rsidP="00AD7E16">
            <w:pPr>
              <w:pStyle w:val="BodyText"/>
              <w:spacing w:line="254" w:lineRule="auto"/>
              <w:rPr>
                <w:rFonts w:cs="Arial"/>
                <w:lang w:val="de-DE" w:eastAsia="en-US"/>
              </w:rPr>
            </w:pPr>
          </w:p>
        </w:tc>
      </w:tr>
      <w:tr w:rsidR="00721B57" w14:paraId="72C8C4EE" w14:textId="77777777" w:rsidTr="00AD7E16">
        <w:tc>
          <w:tcPr>
            <w:tcW w:w="1795" w:type="dxa"/>
            <w:tcBorders>
              <w:top w:val="single" w:sz="4" w:space="0" w:color="auto"/>
              <w:left w:val="single" w:sz="4" w:space="0" w:color="auto"/>
              <w:bottom w:val="single" w:sz="4" w:space="0" w:color="auto"/>
              <w:right w:val="single" w:sz="4" w:space="0" w:color="auto"/>
            </w:tcBorders>
          </w:tcPr>
          <w:p w14:paraId="52A22A07"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2333D70" w14:textId="77777777" w:rsidR="00721B57" w:rsidRDefault="00721B57" w:rsidP="00AD7E16">
            <w:pPr>
              <w:pStyle w:val="BodyText"/>
              <w:spacing w:line="254" w:lineRule="auto"/>
              <w:rPr>
                <w:rFonts w:cs="Arial"/>
                <w:lang w:val="de-DE" w:eastAsia="en-US"/>
              </w:rPr>
            </w:pPr>
          </w:p>
        </w:tc>
      </w:tr>
      <w:tr w:rsidR="00721B57" w14:paraId="6529DB22" w14:textId="77777777" w:rsidTr="00AD7E16">
        <w:tc>
          <w:tcPr>
            <w:tcW w:w="1795" w:type="dxa"/>
            <w:tcBorders>
              <w:top w:val="single" w:sz="4" w:space="0" w:color="auto"/>
              <w:left w:val="single" w:sz="4" w:space="0" w:color="auto"/>
              <w:bottom w:val="single" w:sz="4" w:space="0" w:color="auto"/>
              <w:right w:val="single" w:sz="4" w:space="0" w:color="auto"/>
            </w:tcBorders>
          </w:tcPr>
          <w:p w14:paraId="1B37D719"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8439EA4" w14:textId="77777777" w:rsidR="00721B57" w:rsidRDefault="00721B57" w:rsidP="00AD7E16">
            <w:pPr>
              <w:pStyle w:val="BodyText"/>
              <w:spacing w:line="254" w:lineRule="auto"/>
              <w:rPr>
                <w:rFonts w:cs="Arial"/>
                <w:lang w:val="de-DE" w:eastAsia="en-US"/>
              </w:rPr>
            </w:pPr>
          </w:p>
        </w:tc>
      </w:tr>
      <w:tr w:rsidR="00721B57" w14:paraId="160F3994" w14:textId="77777777" w:rsidTr="00AD7E16">
        <w:tc>
          <w:tcPr>
            <w:tcW w:w="1795" w:type="dxa"/>
            <w:tcBorders>
              <w:top w:val="single" w:sz="4" w:space="0" w:color="auto"/>
              <w:left w:val="single" w:sz="4" w:space="0" w:color="auto"/>
              <w:bottom w:val="single" w:sz="4" w:space="0" w:color="auto"/>
              <w:right w:val="single" w:sz="4" w:space="0" w:color="auto"/>
            </w:tcBorders>
          </w:tcPr>
          <w:p w14:paraId="11C8943A"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6EB259F" w14:textId="77777777" w:rsidR="00721B57" w:rsidRDefault="00721B57" w:rsidP="00AD7E16">
            <w:pPr>
              <w:pStyle w:val="BodyText"/>
              <w:spacing w:line="254" w:lineRule="auto"/>
              <w:rPr>
                <w:rFonts w:cs="Arial"/>
                <w:lang w:val="de-DE" w:eastAsia="en-US"/>
              </w:rPr>
            </w:pPr>
          </w:p>
        </w:tc>
      </w:tr>
      <w:tr w:rsidR="00721B57" w14:paraId="289FED9B" w14:textId="77777777" w:rsidTr="00AD7E16">
        <w:tc>
          <w:tcPr>
            <w:tcW w:w="1795" w:type="dxa"/>
            <w:tcBorders>
              <w:top w:val="single" w:sz="4" w:space="0" w:color="auto"/>
              <w:left w:val="single" w:sz="4" w:space="0" w:color="auto"/>
              <w:bottom w:val="single" w:sz="4" w:space="0" w:color="auto"/>
              <w:right w:val="single" w:sz="4" w:space="0" w:color="auto"/>
            </w:tcBorders>
          </w:tcPr>
          <w:p w14:paraId="61209D0F"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B362E6D" w14:textId="77777777" w:rsidR="00721B57" w:rsidRDefault="00721B57" w:rsidP="00AD7E16">
            <w:pPr>
              <w:pStyle w:val="BodyText"/>
              <w:spacing w:line="254" w:lineRule="auto"/>
              <w:rPr>
                <w:rFonts w:cs="Arial"/>
                <w:lang w:val="de-DE" w:eastAsia="en-US"/>
              </w:rPr>
            </w:pPr>
          </w:p>
        </w:tc>
      </w:tr>
      <w:tr w:rsidR="00721B57" w14:paraId="4F5A5CE3" w14:textId="77777777" w:rsidTr="00AD7E16">
        <w:tc>
          <w:tcPr>
            <w:tcW w:w="1795" w:type="dxa"/>
            <w:tcBorders>
              <w:top w:val="single" w:sz="4" w:space="0" w:color="auto"/>
              <w:left w:val="single" w:sz="4" w:space="0" w:color="auto"/>
              <w:bottom w:val="single" w:sz="4" w:space="0" w:color="auto"/>
              <w:right w:val="single" w:sz="4" w:space="0" w:color="auto"/>
            </w:tcBorders>
          </w:tcPr>
          <w:p w14:paraId="1A6B1D44"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A4E77E5" w14:textId="77777777" w:rsidR="00721B57" w:rsidRDefault="00721B57" w:rsidP="00AD7E16">
            <w:pPr>
              <w:pStyle w:val="BodyText"/>
              <w:spacing w:line="254" w:lineRule="auto"/>
              <w:rPr>
                <w:rFonts w:cs="Arial"/>
                <w:lang w:val="de-DE" w:eastAsia="en-US"/>
              </w:rPr>
            </w:pPr>
          </w:p>
        </w:tc>
      </w:tr>
      <w:tr w:rsidR="00721B57" w14:paraId="68E14104" w14:textId="77777777" w:rsidTr="00AD7E16">
        <w:tc>
          <w:tcPr>
            <w:tcW w:w="1795" w:type="dxa"/>
            <w:tcBorders>
              <w:top w:val="single" w:sz="4" w:space="0" w:color="auto"/>
              <w:left w:val="single" w:sz="4" w:space="0" w:color="auto"/>
              <w:bottom w:val="single" w:sz="4" w:space="0" w:color="auto"/>
              <w:right w:val="single" w:sz="4" w:space="0" w:color="auto"/>
            </w:tcBorders>
          </w:tcPr>
          <w:p w14:paraId="58AA625B" w14:textId="77777777" w:rsidR="00721B57" w:rsidRDefault="00721B57"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B8C1A7F" w14:textId="77777777" w:rsidR="00721B57" w:rsidRDefault="00721B57" w:rsidP="00AD7E16">
            <w:pPr>
              <w:pStyle w:val="BodyText"/>
              <w:spacing w:line="254" w:lineRule="auto"/>
              <w:rPr>
                <w:rFonts w:cs="Arial"/>
                <w:lang w:val="de-DE" w:eastAsia="en-US"/>
              </w:rPr>
            </w:pPr>
          </w:p>
        </w:tc>
      </w:tr>
    </w:tbl>
    <w:p w14:paraId="6D48A7AD" w14:textId="77777777" w:rsidR="00721B57" w:rsidRPr="00721B57" w:rsidRDefault="00721B57" w:rsidP="00721B57">
      <w:pPr>
        <w:jc w:val="both"/>
        <w:rPr>
          <w:rFonts w:ascii="Arial" w:hAnsi="Arial" w:cs="Arial"/>
          <w:highlight w:val="yellow"/>
          <w:lang w:eastAsia="ja-JP"/>
        </w:rPr>
      </w:pPr>
    </w:p>
    <w:p w14:paraId="4AFC465B" w14:textId="52E38124" w:rsidR="003700E8" w:rsidRDefault="003700E8" w:rsidP="00155079">
      <w:pPr>
        <w:rPr>
          <w:rFonts w:ascii="Arial" w:hAnsi="Arial" w:cs="Arial"/>
          <w:highlight w:val="yellow"/>
          <w:lang w:eastAsia="ja-JP"/>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xml:space="preserve">: </w:t>
      </w:r>
      <w:proofErr w:type="spellStart"/>
      <w:r w:rsidR="00810F1D">
        <w:rPr>
          <w:lang w:val="en-US"/>
        </w:rPr>
        <w:t>K_offset</w:t>
      </w:r>
      <w:proofErr w:type="spellEnd"/>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10430BF9" w:rsidR="00C74D95" w:rsidRDefault="00C74D95" w:rsidP="00C74D95">
      <w:pPr>
        <w:jc w:val="both"/>
        <w:rPr>
          <w:rFonts w:ascii="Arial" w:hAnsi="Arial" w:cs="Arial"/>
          <w:lang w:eastAsia="ja-JP"/>
        </w:rPr>
      </w:pPr>
      <w:r>
        <w:rPr>
          <w:rFonts w:ascii="Arial" w:hAnsi="Arial" w:cs="Arial"/>
          <w:lang w:eastAsia="ja-JP"/>
        </w:rPr>
        <w:t>At RAN1#10</w:t>
      </w:r>
      <w:r w:rsidR="00DB1BE4">
        <w:rPr>
          <w:rFonts w:ascii="Arial" w:hAnsi="Arial" w:cs="Arial"/>
          <w:lang w:eastAsia="ja-JP"/>
        </w:rPr>
        <w:t>7</w:t>
      </w:r>
      <w:r>
        <w:rPr>
          <w:rFonts w:ascii="Arial" w:hAnsi="Arial" w:cs="Arial"/>
          <w:lang w:eastAsia="ja-JP"/>
        </w:rPr>
        <w:t xml:space="preserve">-e, </w:t>
      </w:r>
      <w:r w:rsidR="00DB1BE4">
        <w:rPr>
          <w:rFonts w:ascii="Arial" w:hAnsi="Arial" w:cs="Arial"/>
          <w:lang w:eastAsia="ja-JP"/>
        </w:rPr>
        <w:t>one company</w:t>
      </w:r>
      <w:r>
        <w:rPr>
          <w:rFonts w:ascii="Arial" w:hAnsi="Arial" w:cs="Arial"/>
          <w:lang w:eastAsia="ja-JP"/>
        </w:rPr>
        <w:t xml:space="preserve"> provide</w:t>
      </w:r>
      <w:r w:rsidR="00DB1BE4">
        <w:rPr>
          <w:rFonts w:ascii="Arial" w:hAnsi="Arial" w:cs="Arial"/>
          <w:lang w:eastAsia="ja-JP"/>
        </w:rPr>
        <w:t>s</w:t>
      </w:r>
      <w:r>
        <w:rPr>
          <w:rFonts w:ascii="Arial" w:hAnsi="Arial" w:cs="Arial"/>
          <w:lang w:eastAsia="ja-JP"/>
        </w:rPr>
        <w:t xml:space="preserve"> views on </w:t>
      </w:r>
      <w:proofErr w:type="spellStart"/>
      <w:r>
        <w:rPr>
          <w:rFonts w:ascii="Arial" w:hAnsi="Arial" w:cs="Arial"/>
          <w:lang w:eastAsia="ja-JP"/>
        </w:rPr>
        <w:t>K_offset</w:t>
      </w:r>
      <w:proofErr w:type="spellEnd"/>
      <w:r>
        <w:rPr>
          <w:rFonts w:ascii="Arial" w:hAnsi="Arial" w:cs="Arial"/>
          <w:lang w:eastAsia="ja-JP"/>
        </w:rPr>
        <w:t xml:space="preserve"> configuration.</w:t>
      </w:r>
    </w:p>
    <w:p w14:paraId="1417813E" w14:textId="46750638" w:rsidR="00C74D95" w:rsidRDefault="00C74D95" w:rsidP="00C74D95">
      <w:pPr>
        <w:jc w:val="both"/>
        <w:rPr>
          <w:rFonts w:ascii="Arial" w:hAnsi="Arial" w:cs="Arial"/>
          <w:lang w:eastAsia="ja-JP"/>
        </w:rPr>
      </w:pPr>
      <w:r w:rsidRPr="007B1A1B">
        <w:rPr>
          <w:noProof/>
          <w:sz w:val="20"/>
          <w:szCs w:val="20"/>
        </w:rPr>
        <mc:AlternateContent>
          <mc:Choice Requires="wps">
            <w:drawing>
              <wp:inline distT="0" distB="0" distL="0" distR="0" wp14:anchorId="127C6CA3" wp14:editId="5F05317D">
                <wp:extent cx="6120765" cy="5334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400"/>
                        </a:xfrm>
                        <a:prstGeom prst="rect">
                          <a:avLst/>
                        </a:prstGeom>
                        <a:solidFill>
                          <a:schemeClr val="lt1">
                            <a:lumMod val="100000"/>
                            <a:lumOff val="0"/>
                          </a:schemeClr>
                        </a:solidFill>
                        <a:ln w="6350">
                          <a:solidFill>
                            <a:srgbClr val="000000"/>
                          </a:solidFill>
                          <a:miter lim="800000"/>
                          <a:headEnd/>
                          <a:tailEnd/>
                        </a:ln>
                      </wps:spPr>
                      <wps:txbx>
                        <w:txbxContent>
                          <w:p w14:paraId="5F266F35" w14:textId="77777777" w:rsidR="00CA54FC" w:rsidRPr="007D6F93" w:rsidRDefault="00CA54FC"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CA54FC" w:rsidRPr="007D6F93" w:rsidRDefault="00CA54FC" w:rsidP="00DB1BE4">
                            <w:pPr>
                              <w:rPr>
                                <w:rFonts w:ascii="Times New Roman" w:hAnsi="Times New Roman" w:cs="Times New Roman"/>
                                <w:sz w:val="20"/>
                                <w:szCs w:val="20"/>
                              </w:rPr>
                            </w:pPr>
                            <w:r w:rsidRPr="007D6F93">
                              <w:rPr>
                                <w:rFonts w:ascii="Times New Roman" w:hAnsi="Times New Roman" w:cs="Times New Roman"/>
                                <w:sz w:val="20"/>
                                <w:szCs w:val="20"/>
                              </w:rPr>
                              <w:t xml:space="preserve">Proposal 1: Support explicit signaling of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" fillcolor="white [3201]" strokeweight=".5pt">
                <v:textbox>
                  <w:txbxContent>
                    <w:p w14:paraId="5F266F35" w14:textId="77777777" w:rsidR="00CA54FC" w:rsidRPr="007D6F93" w:rsidRDefault="00CA54FC"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CA54FC" w:rsidRPr="007D6F93" w:rsidRDefault="00CA54FC" w:rsidP="00DB1BE4">
                      <w:pPr>
                        <w:rPr>
                          <w:rFonts w:ascii="Times New Roman" w:hAnsi="Times New Roman" w:cs="Times New Roman"/>
                          <w:sz w:val="20"/>
                          <w:szCs w:val="20"/>
                        </w:rPr>
                      </w:pPr>
                      <w:r w:rsidRPr="007D6F93">
                        <w:rPr>
                          <w:rFonts w:ascii="Times New Roman" w:hAnsi="Times New Roman" w:cs="Times New Roman"/>
                          <w:sz w:val="20"/>
                          <w:szCs w:val="20"/>
                        </w:rPr>
                        <w:t xml:space="preserve">Proposal 1: Support explicit signaling of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w:t>
                      </w:r>
                    </w:p>
                  </w:txbxContent>
                </v:textbox>
                <w10:anchorlock/>
              </v:shape>
            </w:pict>
          </mc:Fallback>
        </mc:AlternateContent>
      </w:r>
    </w:p>
    <w:p w14:paraId="0F7C693B" w14:textId="75926FA0" w:rsidR="00E80078" w:rsidRPr="00E80078" w:rsidRDefault="00DB1BE4" w:rsidP="00DB1BE4">
      <w:pPr>
        <w:jc w:val="both"/>
        <w:rPr>
          <w:rFonts w:ascii="Arial" w:hAnsi="Arial" w:cs="Arial"/>
        </w:rPr>
      </w:pPr>
      <w:r w:rsidRPr="00DB1BE4">
        <w:rPr>
          <w:rFonts w:ascii="Arial" w:hAnsi="Arial" w:cs="Arial"/>
        </w:rPr>
        <w:t>T</w:t>
      </w:r>
      <w:r>
        <w:rPr>
          <w:rFonts w:ascii="Arial" w:hAnsi="Arial" w:cs="Arial"/>
        </w:rPr>
        <w:t xml:space="preserve">his proposal does not need further discussion as it was already agreed at RAN1#106bis-e that </w:t>
      </w:r>
      <w:r>
        <w:rPr>
          <w:rFonts w:ascii="Arial" w:hAnsi="Arial" w:cs="Arial"/>
          <w:lang w:eastAsia="x-none"/>
        </w:rPr>
        <w:t>s</w:t>
      </w:r>
      <w:r w:rsidR="00E80078" w:rsidRPr="00E80078">
        <w:rPr>
          <w:rFonts w:ascii="Arial" w:hAnsi="Arial" w:cs="Arial"/>
          <w:lang w:eastAsia="x-none"/>
        </w:rPr>
        <w:t xml:space="preserve">ignaling one value for cell-specific </w:t>
      </w:r>
      <w:proofErr w:type="spellStart"/>
      <w:r w:rsidR="00E80078" w:rsidRPr="00E80078">
        <w:rPr>
          <w:rFonts w:ascii="Arial" w:hAnsi="Arial" w:cs="Arial"/>
          <w:lang w:eastAsia="x-none"/>
        </w:rPr>
        <w:t>K_offset</w:t>
      </w:r>
      <w:proofErr w:type="spellEnd"/>
      <w:r w:rsidR="00E80078" w:rsidRPr="00E80078">
        <w:rPr>
          <w:rFonts w:ascii="Arial" w:hAnsi="Arial" w:cs="Arial"/>
          <w:lang w:eastAsia="x-none"/>
        </w:rPr>
        <w:t xml:space="preserve"> is supported.</w:t>
      </w:r>
    </w:p>
    <w:p w14:paraId="6BFB1FF3" w14:textId="6D209883" w:rsidR="0073669A" w:rsidRPr="00A85EAA" w:rsidRDefault="0073669A" w:rsidP="0073669A">
      <w:pPr>
        <w:pStyle w:val="Heading1"/>
        <w:rPr>
          <w:lang w:val="en-US"/>
        </w:rPr>
      </w:pPr>
      <w:r>
        <w:rPr>
          <w:lang w:val="en-US"/>
        </w:rPr>
        <w:t>3</w:t>
      </w:r>
      <w:r w:rsidRPr="00A85EAA">
        <w:rPr>
          <w:lang w:val="en-US"/>
        </w:rPr>
        <w:tab/>
      </w:r>
      <w:r w:rsidR="003B017D">
        <w:rPr>
          <w:lang w:val="en-US"/>
        </w:rPr>
        <w:t xml:space="preserve">[ACTIVE] </w:t>
      </w:r>
      <w:r>
        <w:rPr>
          <w:lang w:val="en-US"/>
        </w:rPr>
        <w:t xml:space="preserve">Issue #3: </w:t>
      </w:r>
      <w:proofErr w:type="spellStart"/>
      <w:r>
        <w:rPr>
          <w:lang w:val="en-US"/>
        </w:rPr>
        <w:t>K_offset</w:t>
      </w:r>
      <w:proofErr w:type="spellEnd"/>
      <w:r>
        <w:rPr>
          <w:lang w:val="en-US"/>
        </w:rPr>
        <w:t xml:space="preserve"> unit and value range</w:t>
      </w:r>
    </w:p>
    <w:p w14:paraId="1C05985A" w14:textId="4AF809AB" w:rsidR="0073669A" w:rsidRPr="00D26E27" w:rsidRDefault="0073669A" w:rsidP="0073669A">
      <w:pPr>
        <w:pStyle w:val="Heading2"/>
        <w:rPr>
          <w:lang w:val="en-US"/>
        </w:rPr>
      </w:pPr>
      <w:r>
        <w:rPr>
          <w:lang w:val="en-US"/>
        </w:rPr>
        <w:t>3</w:t>
      </w:r>
      <w:r w:rsidRPr="00A85EAA">
        <w:rPr>
          <w:lang w:val="en-US"/>
        </w:rPr>
        <w:t>.1</w:t>
      </w:r>
      <w:r w:rsidRPr="00A85EAA">
        <w:rPr>
          <w:lang w:val="en-US"/>
        </w:rPr>
        <w:tab/>
      </w:r>
      <w:r>
        <w:rPr>
          <w:lang w:val="en-US"/>
        </w:rPr>
        <w:t>Background</w:t>
      </w:r>
    </w:p>
    <w:p w14:paraId="6A76C6CB" w14:textId="55C7F9AA" w:rsidR="0073669A" w:rsidRDefault="0073669A" w:rsidP="0010541C">
      <w:pPr>
        <w:jc w:val="both"/>
        <w:rPr>
          <w:rFonts w:ascii="Arial" w:hAnsi="Arial" w:cs="Arial"/>
          <w:lang w:eastAsia="ja-JP"/>
        </w:rPr>
      </w:pPr>
      <w:r>
        <w:rPr>
          <w:rFonts w:ascii="Arial" w:hAnsi="Arial" w:cs="Arial"/>
          <w:lang w:eastAsia="ja-JP"/>
        </w:rPr>
        <w:t>At RAN1#10</w:t>
      </w:r>
      <w:r w:rsidR="0072588A">
        <w:rPr>
          <w:rFonts w:ascii="Arial" w:hAnsi="Arial" w:cs="Arial"/>
          <w:lang w:eastAsia="ja-JP"/>
        </w:rPr>
        <w:t>7</w:t>
      </w:r>
      <w:r>
        <w:rPr>
          <w:rFonts w:ascii="Arial" w:hAnsi="Arial" w:cs="Arial"/>
          <w:lang w:eastAsia="ja-JP"/>
        </w:rPr>
        <w:t xml:space="preserve">-e, </w:t>
      </w:r>
      <w:r w:rsidR="0072588A">
        <w:rPr>
          <w:rFonts w:ascii="Arial" w:hAnsi="Arial" w:cs="Arial"/>
          <w:lang w:eastAsia="ja-JP"/>
        </w:rPr>
        <w:t>many</w:t>
      </w:r>
      <w:r>
        <w:rPr>
          <w:rFonts w:ascii="Arial" w:hAnsi="Arial" w:cs="Arial"/>
          <w:lang w:eastAsia="ja-JP"/>
        </w:rPr>
        <w:t xml:space="preserve"> companies provide proposals on this topic:</w:t>
      </w:r>
    </w:p>
    <w:p w14:paraId="4D3A8BED" w14:textId="428E2E66"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0B26170" wp14:editId="53C27566">
                <wp:extent cx="6120765" cy="94488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48800"/>
                        </a:xfrm>
                        <a:prstGeom prst="rect">
                          <a:avLst/>
                        </a:prstGeom>
                        <a:solidFill>
                          <a:schemeClr val="lt1">
                            <a:lumMod val="100000"/>
                            <a:lumOff val="0"/>
                          </a:schemeClr>
                        </a:solidFill>
                        <a:ln w="6350">
                          <a:solidFill>
                            <a:srgbClr val="000000"/>
                          </a:solidFill>
                          <a:miter lim="800000"/>
                          <a:headEnd/>
                          <a:tailEnd/>
                        </a:ln>
                      </wps:spPr>
                      <wps:txbx>
                        <w:txbxContent>
                          <w:p w14:paraId="79676137" w14:textId="1DF853EB"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w:t>
                            </w:r>
                            <w:proofErr w:type="spellStart"/>
                            <w:r w:rsidRPr="0072588A">
                              <w:rPr>
                                <w:rFonts w:ascii="Times New Roman" w:hAnsi="Times New Roman" w:cs="Times New Roman"/>
                                <w:sz w:val="20"/>
                                <w:szCs w:val="20"/>
                              </w:rPr>
                              <w:t>signalling</w:t>
                            </w:r>
                            <w:proofErr w:type="spellEnd"/>
                            <w:r w:rsidRPr="0072588A">
                              <w:rPr>
                                <w:rFonts w:ascii="Times New Roman" w:hAnsi="Times New Roman" w:cs="Times New Roman"/>
                                <w:sz w:val="20"/>
                                <w:szCs w:val="20"/>
                              </w:rPr>
                              <w:t xml:space="preserve">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range in the SI, select the Option 1: unified range. </w:t>
                            </w:r>
                          </w:p>
                          <w:p w14:paraId="1DD89F9D"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2: Utilize 10 bits in the SI to provide a full range of possibilities [0] to (up to) [1024] slots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w:t>
                            </w:r>
                          </w:p>
                          <w:p w14:paraId="1A700322" w14:textId="39676136"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 xml:space="preserve">[Huawei, </w:t>
                            </w:r>
                            <w:proofErr w:type="spellStart"/>
                            <w:r w:rsidRPr="0072588A">
                              <w:rPr>
                                <w:rFonts w:ascii="Times New Roman" w:hAnsi="Times New Roman" w:cs="Times New Roman"/>
                                <w:b/>
                                <w:bCs/>
                                <w:sz w:val="20"/>
                                <w:szCs w:val="20"/>
                              </w:rPr>
                              <w:t>HiSilicon</w:t>
                            </w:r>
                            <w:proofErr w:type="spellEnd"/>
                            <w:r w:rsidRPr="0072588A">
                              <w:rPr>
                                <w:rFonts w:ascii="Times New Roman" w:hAnsi="Times New Roman" w:cs="Times New Roman"/>
                                <w:b/>
                                <w:bCs/>
                                <w:sz w:val="20"/>
                                <w:szCs w:val="20"/>
                              </w:rPr>
                              <w:t>]</w:t>
                            </w:r>
                          </w:p>
                          <w:p w14:paraId="5634F290"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CA54FC" w:rsidRPr="0072588A" w:rsidRDefault="00CA54FC"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CA54FC" w:rsidRPr="0072588A" w:rsidRDefault="00CA54FC"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CA54FC" w:rsidRPr="0072588A" w:rsidRDefault="00CA54FC"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w:t>
                            </w:r>
                            <w:proofErr w:type="spellStart"/>
                            <w:r w:rsidRPr="0072588A">
                              <w:rPr>
                                <w:rFonts w:ascii="Times New Roman" w:hAnsi="Times New Roman" w:cs="Times New Roman"/>
                                <w:sz w:val="20"/>
                                <w:szCs w:val="20"/>
                              </w:rPr>
                              <w:t>ms</w:t>
                            </w:r>
                            <w:proofErr w:type="spellEnd"/>
                            <w:r w:rsidRPr="0072588A">
                              <w:rPr>
                                <w:rFonts w:ascii="Times New Roman" w:hAnsi="Times New Roman" w:cs="Times New Roman"/>
                                <w:sz w:val="20"/>
                                <w:szCs w:val="20"/>
                              </w:rPr>
                              <w:t xml:space="preserve"> for all scenarios. </w:t>
                            </w:r>
                          </w:p>
                          <w:p w14:paraId="4E75EF41" w14:textId="77777777"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5: For defining value range(s)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support different value ranges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for different scenarios (Option 2).</w:t>
                            </w:r>
                          </w:p>
                          <w:p w14:paraId="4BE51D80"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CA54FC" w:rsidRPr="00353746" w:rsidRDefault="00CA54FC"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 xml:space="preserve">Cell specific </w:t>
                            </w:r>
                            <w:proofErr w:type="spellStart"/>
                            <w:r w:rsidRPr="00353746">
                              <w:rPr>
                                <w:rFonts w:ascii="Times New Roman" w:hAnsi="Times New Roman" w:cs="Times New Roman"/>
                                <w:sz w:val="20"/>
                                <w:szCs w:val="20"/>
                              </w:rPr>
                              <w:t>K_offset</w:t>
                            </w:r>
                            <w:proofErr w:type="spellEnd"/>
                          </w:p>
                          <w:p w14:paraId="1608D5FD" w14:textId="77777777" w:rsidR="00CA54FC" w:rsidRPr="00353746" w:rsidRDefault="00CA54FC"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CA54FC" w:rsidRPr="00353746" w:rsidRDefault="00CA54FC"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7: For defining value range(s)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the value range for ATG and HAPS is 0-2 </w:t>
                            </w:r>
                            <w:proofErr w:type="spellStart"/>
                            <w:r w:rsidRPr="0072588A">
                              <w:rPr>
                                <w:rFonts w:ascii="Times New Roman" w:hAnsi="Times New Roman" w:cs="Times New Roman"/>
                                <w:sz w:val="20"/>
                                <w:szCs w:val="20"/>
                              </w:rPr>
                              <w:t>ms.</w:t>
                            </w:r>
                            <w:proofErr w:type="spellEnd"/>
                          </w:p>
                          <w:p w14:paraId="0304CAC4"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 K_mac unit and range for FDD in FR2 in further release. </w:t>
                            </w:r>
                          </w:p>
                          <w:p w14:paraId="55A12D27"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4: It is suggested that the minimum value of the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should consider the reference point on the satellite for the different scenarios.</w:t>
                            </w:r>
                          </w:p>
                          <w:p w14:paraId="234E101B"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w:t>
                            </w:r>
                            <w:proofErr w:type="spellStart"/>
                            <w:r w:rsidRPr="0072588A">
                              <w:rPr>
                                <w:rFonts w:ascii="Times New Roman" w:hAnsi="Times New Roman" w:cs="Times New Roman" w:hint="eastAsia"/>
                                <w:sz w:val="20"/>
                                <w:szCs w:val="20"/>
                              </w:rPr>
                              <w:t>K_offset</w:t>
                            </w:r>
                            <w:proofErr w:type="spellEnd"/>
                            <w:r w:rsidRPr="0072588A">
                              <w:rPr>
                                <w:rFonts w:ascii="Times New Roman" w:hAnsi="Times New Roman" w:cs="Times New Roman" w:hint="eastAsia"/>
                                <w:sz w:val="20"/>
                                <w:szCs w:val="20"/>
                              </w:rPr>
                              <w:t xml:space="preserve"> as (0~1023) should be supported for GEO, MEO, LEO scenarios. </w:t>
                            </w:r>
                          </w:p>
                          <w:p w14:paraId="2D724E6C"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up to </w:t>
                            </w:r>
                            <w:proofErr w:type="spellStart"/>
                            <w:r w:rsidRPr="0072588A">
                              <w:rPr>
                                <w:rFonts w:ascii="Times New Roman" w:hAnsi="Times New Roman" w:cs="Times New Roman" w:hint="eastAsia"/>
                                <w:sz w:val="20"/>
                                <w:szCs w:val="20"/>
                              </w:rPr>
                              <w:t>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w:t>
                            </w:r>
                            <w:proofErr w:type="spellEnd"/>
                            <w:r w:rsidRPr="0072588A">
                              <w:rPr>
                                <w:rFonts w:ascii="Times New Roman" w:hAnsi="Times New Roman" w:cs="Times New Roman" w:hint="eastAsia"/>
                                <w:sz w:val="20"/>
                                <w:szCs w:val="20"/>
                              </w:rPr>
                              <w:t xml:space="preserve"> implementation that </w:t>
                            </w:r>
                            <w:proofErr w:type="spellStart"/>
                            <w:r w:rsidRPr="0072588A">
                              <w:rPr>
                                <w:rFonts w:ascii="Times New Roman" w:hAnsi="Times New Roman" w:cs="Times New Roman" w:hint="eastAsia"/>
                                <w:sz w:val="20"/>
                                <w:szCs w:val="20"/>
                              </w:rPr>
                              <w:t>K_offset</w:t>
                            </w:r>
                            <w:proofErr w:type="spellEnd"/>
                            <w:r w:rsidRPr="0072588A">
                              <w:rPr>
                                <w:rFonts w:ascii="Times New Roman" w:hAnsi="Times New Roman" w:cs="Times New Roman" w:hint="eastAsia"/>
                                <w:sz w:val="20"/>
                                <w:szCs w:val="20"/>
                              </w:rPr>
                              <w:t xml:space="preserve"> can be zero for HAPS/ATG. </w:t>
                            </w:r>
                          </w:p>
                          <w:p w14:paraId="1537637F"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hint="eastAsia"/>
                                <w:sz w:val="20"/>
                                <w:szCs w:val="20"/>
                              </w:rPr>
                              <w:t>:</w:t>
                            </w:r>
                          </w:p>
                          <w:p w14:paraId="17E6A158" w14:textId="640788DD" w:rsidR="00CA54FC" w:rsidRPr="00353746" w:rsidRDefault="00CA54FC"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CA54FC" w:rsidRPr="00353746" w:rsidRDefault="00CA54FC"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CA54FC"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xml:space="preserve">: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in FR2, a value of 15 kHz should also be used.</w:t>
                            </w:r>
                          </w:p>
                          <w:p w14:paraId="58944723" w14:textId="44712006"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For defining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support option 2 with multiple value ranges.</w:t>
                            </w:r>
                          </w:p>
                          <w:p w14:paraId="30D6FB28" w14:textId="4BC4A83A" w:rsidR="00CA54FC" w:rsidRPr="00353746" w:rsidRDefault="00CA54FC" w:rsidP="0072588A">
                            <w:pPr>
                              <w:rPr>
                                <w:rFonts w:ascii="Times New Roman" w:hAnsi="Times New Roman" w:cs="Times New Roman"/>
                                <w:sz w:val="20"/>
                                <w:szCs w:val="20"/>
                                <w:lang w:val="x-none"/>
                              </w:rPr>
                            </w:pPr>
                          </w:p>
                          <w:p w14:paraId="27D41FAD" w14:textId="4BDA4070" w:rsidR="00CA54FC" w:rsidRPr="000900EE" w:rsidRDefault="00CA54FC" w:rsidP="00904513">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0B26170" id="Text Box 6" o:spid="_x0000_s1030" type="#_x0000_t202" style="width:481.95pt;height: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5I+SQIAAI8EAAAOAAAAZHJzL2Uyb0RvYy54bWysVNuO2yAQfa/Uf0C8N3bSJJu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" fillcolor="white [3201]" strokeweight=".5pt">
                <v:textbox>
                  <w:txbxContent>
                    <w:p w14:paraId="79676137" w14:textId="1DF853EB"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w:t>
                      </w:r>
                      <w:proofErr w:type="spellStart"/>
                      <w:r w:rsidRPr="0072588A">
                        <w:rPr>
                          <w:rFonts w:ascii="Times New Roman" w:hAnsi="Times New Roman" w:cs="Times New Roman"/>
                          <w:sz w:val="20"/>
                          <w:szCs w:val="20"/>
                        </w:rPr>
                        <w:t>signalling</w:t>
                      </w:r>
                      <w:proofErr w:type="spellEnd"/>
                      <w:r w:rsidRPr="0072588A">
                        <w:rPr>
                          <w:rFonts w:ascii="Times New Roman" w:hAnsi="Times New Roman" w:cs="Times New Roman"/>
                          <w:sz w:val="20"/>
                          <w:szCs w:val="20"/>
                        </w:rPr>
                        <w:t xml:space="preserve">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range in the SI, select the Option 1: unified range. </w:t>
                      </w:r>
                    </w:p>
                    <w:p w14:paraId="1DD89F9D"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2: Utilize 10 bits in the SI to provide a full range of possibilities [0] to (up to) [1024] slots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w:t>
                      </w:r>
                    </w:p>
                    <w:p w14:paraId="1A700322" w14:textId="39676136"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 xml:space="preserve">[Huawei, </w:t>
                      </w:r>
                      <w:proofErr w:type="spellStart"/>
                      <w:r w:rsidRPr="0072588A">
                        <w:rPr>
                          <w:rFonts w:ascii="Times New Roman" w:hAnsi="Times New Roman" w:cs="Times New Roman"/>
                          <w:b/>
                          <w:bCs/>
                          <w:sz w:val="20"/>
                          <w:szCs w:val="20"/>
                        </w:rPr>
                        <w:t>HiSilicon</w:t>
                      </w:r>
                      <w:proofErr w:type="spellEnd"/>
                      <w:r w:rsidRPr="0072588A">
                        <w:rPr>
                          <w:rFonts w:ascii="Times New Roman" w:hAnsi="Times New Roman" w:cs="Times New Roman"/>
                          <w:b/>
                          <w:bCs/>
                          <w:sz w:val="20"/>
                          <w:szCs w:val="20"/>
                        </w:rPr>
                        <w:t>]</w:t>
                      </w:r>
                    </w:p>
                    <w:p w14:paraId="5634F290"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CA54FC" w:rsidRPr="0072588A" w:rsidRDefault="00CA54FC"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CA54FC" w:rsidRPr="0072588A" w:rsidRDefault="00CA54FC"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CA54FC" w:rsidRPr="0072588A" w:rsidRDefault="00CA54FC"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w:t>
                      </w:r>
                      <w:proofErr w:type="spellStart"/>
                      <w:r w:rsidRPr="0072588A">
                        <w:rPr>
                          <w:rFonts w:ascii="Times New Roman" w:hAnsi="Times New Roman" w:cs="Times New Roman"/>
                          <w:sz w:val="20"/>
                          <w:szCs w:val="20"/>
                        </w:rPr>
                        <w:t>ms</w:t>
                      </w:r>
                      <w:proofErr w:type="spellEnd"/>
                      <w:r w:rsidRPr="0072588A">
                        <w:rPr>
                          <w:rFonts w:ascii="Times New Roman" w:hAnsi="Times New Roman" w:cs="Times New Roman"/>
                          <w:sz w:val="20"/>
                          <w:szCs w:val="20"/>
                        </w:rPr>
                        <w:t xml:space="preserve"> for all scenarios. </w:t>
                      </w:r>
                    </w:p>
                    <w:p w14:paraId="4E75EF41" w14:textId="77777777" w:rsidR="00CA54FC" w:rsidRPr="0072588A" w:rsidRDefault="00CA54FC"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5: For defining value range(s)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support different value ranges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for different scenarios (Option 2).</w:t>
                      </w:r>
                    </w:p>
                    <w:p w14:paraId="4BE51D80"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CA54FC" w:rsidRPr="00353746" w:rsidRDefault="00CA54FC"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 xml:space="preserve">Cell specific </w:t>
                      </w:r>
                      <w:proofErr w:type="spellStart"/>
                      <w:r w:rsidRPr="00353746">
                        <w:rPr>
                          <w:rFonts w:ascii="Times New Roman" w:hAnsi="Times New Roman" w:cs="Times New Roman"/>
                          <w:sz w:val="20"/>
                          <w:szCs w:val="20"/>
                        </w:rPr>
                        <w:t>K_offset</w:t>
                      </w:r>
                      <w:proofErr w:type="spellEnd"/>
                    </w:p>
                    <w:p w14:paraId="1608D5FD" w14:textId="77777777" w:rsidR="00CA54FC" w:rsidRPr="00353746" w:rsidRDefault="00CA54FC"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CA54FC" w:rsidRPr="00353746" w:rsidRDefault="00CA54FC"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7: For defining value range(s)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the value range for ATG and HAPS is 0-2 </w:t>
                      </w:r>
                      <w:proofErr w:type="spellStart"/>
                      <w:r w:rsidRPr="0072588A">
                        <w:rPr>
                          <w:rFonts w:ascii="Times New Roman" w:hAnsi="Times New Roman" w:cs="Times New Roman"/>
                          <w:sz w:val="20"/>
                          <w:szCs w:val="20"/>
                        </w:rPr>
                        <w:t>ms.</w:t>
                      </w:r>
                      <w:proofErr w:type="spellEnd"/>
                    </w:p>
                    <w:p w14:paraId="0304CAC4"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 K_mac unit and range for FDD in FR2 in further release. </w:t>
                      </w:r>
                    </w:p>
                    <w:p w14:paraId="55A12D27"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4: It is suggested that the minimum value of the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sz w:val="20"/>
                          <w:szCs w:val="20"/>
                        </w:rPr>
                        <w:t xml:space="preserve"> should consider the reference point on the satellite for the different scenarios.</w:t>
                      </w:r>
                    </w:p>
                    <w:p w14:paraId="234E101B"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w:t>
                      </w:r>
                      <w:proofErr w:type="spellStart"/>
                      <w:r w:rsidRPr="0072588A">
                        <w:rPr>
                          <w:rFonts w:ascii="Times New Roman" w:hAnsi="Times New Roman" w:cs="Times New Roman" w:hint="eastAsia"/>
                          <w:sz w:val="20"/>
                          <w:szCs w:val="20"/>
                        </w:rPr>
                        <w:t>K_offset</w:t>
                      </w:r>
                      <w:proofErr w:type="spellEnd"/>
                      <w:r w:rsidRPr="0072588A">
                        <w:rPr>
                          <w:rFonts w:ascii="Times New Roman" w:hAnsi="Times New Roman" w:cs="Times New Roman" w:hint="eastAsia"/>
                          <w:sz w:val="20"/>
                          <w:szCs w:val="20"/>
                        </w:rPr>
                        <w:t xml:space="preserve"> as (0~1023) should be supported for GEO, MEO, LEO scenarios. </w:t>
                      </w:r>
                    </w:p>
                    <w:p w14:paraId="2D724E6C"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up to </w:t>
                      </w:r>
                      <w:proofErr w:type="spellStart"/>
                      <w:r w:rsidRPr="0072588A">
                        <w:rPr>
                          <w:rFonts w:ascii="Times New Roman" w:hAnsi="Times New Roman" w:cs="Times New Roman" w:hint="eastAsia"/>
                          <w:sz w:val="20"/>
                          <w:szCs w:val="20"/>
                        </w:rPr>
                        <w:t>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w:t>
                      </w:r>
                      <w:proofErr w:type="spellEnd"/>
                      <w:r w:rsidRPr="0072588A">
                        <w:rPr>
                          <w:rFonts w:ascii="Times New Roman" w:hAnsi="Times New Roman" w:cs="Times New Roman" w:hint="eastAsia"/>
                          <w:sz w:val="20"/>
                          <w:szCs w:val="20"/>
                        </w:rPr>
                        <w:t xml:space="preserve"> implementation that </w:t>
                      </w:r>
                      <w:proofErr w:type="spellStart"/>
                      <w:r w:rsidRPr="0072588A">
                        <w:rPr>
                          <w:rFonts w:ascii="Times New Roman" w:hAnsi="Times New Roman" w:cs="Times New Roman" w:hint="eastAsia"/>
                          <w:sz w:val="20"/>
                          <w:szCs w:val="20"/>
                        </w:rPr>
                        <w:t>K_offset</w:t>
                      </w:r>
                      <w:proofErr w:type="spellEnd"/>
                      <w:r w:rsidRPr="0072588A">
                        <w:rPr>
                          <w:rFonts w:ascii="Times New Roman" w:hAnsi="Times New Roman" w:cs="Times New Roman" w:hint="eastAsia"/>
                          <w:sz w:val="20"/>
                          <w:szCs w:val="20"/>
                        </w:rPr>
                        <w:t xml:space="preserve"> can be zero for HAPS/ATG. </w:t>
                      </w:r>
                    </w:p>
                    <w:p w14:paraId="1537637F" w14:textId="77777777" w:rsidR="00CA54FC" w:rsidRPr="00353746" w:rsidRDefault="00CA54FC"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CA54FC" w:rsidRPr="0072588A" w:rsidRDefault="00CA54FC"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proofErr w:type="spellStart"/>
                      <w:r w:rsidRPr="0072588A">
                        <w:rPr>
                          <w:rFonts w:ascii="Times New Roman" w:hAnsi="Times New Roman" w:cs="Times New Roman"/>
                          <w:sz w:val="20"/>
                          <w:szCs w:val="20"/>
                        </w:rPr>
                        <w:t>K_offset</w:t>
                      </w:r>
                      <w:proofErr w:type="spellEnd"/>
                      <w:r w:rsidRPr="0072588A">
                        <w:rPr>
                          <w:rFonts w:ascii="Times New Roman" w:hAnsi="Times New Roman" w:cs="Times New Roman" w:hint="eastAsia"/>
                          <w:sz w:val="20"/>
                          <w:szCs w:val="20"/>
                        </w:rPr>
                        <w:t>:</w:t>
                      </w:r>
                    </w:p>
                    <w:p w14:paraId="17E6A158" w14:textId="640788DD" w:rsidR="00CA54FC" w:rsidRPr="00353746" w:rsidRDefault="00CA54FC"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CA54FC" w:rsidRPr="00353746" w:rsidRDefault="00CA54FC"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CA54FC"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xml:space="preserve">: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in FR2, a value of 15 kHz should also be used.</w:t>
                      </w:r>
                    </w:p>
                    <w:p w14:paraId="58944723" w14:textId="44712006"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For defining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support option 2 with multiple value ranges.</w:t>
                      </w:r>
                    </w:p>
                    <w:p w14:paraId="30D6FB28" w14:textId="4BC4A83A" w:rsidR="00CA54FC" w:rsidRPr="00353746" w:rsidRDefault="00CA54FC" w:rsidP="0072588A">
                      <w:pPr>
                        <w:rPr>
                          <w:rFonts w:ascii="Times New Roman" w:hAnsi="Times New Roman" w:cs="Times New Roman"/>
                          <w:sz w:val="20"/>
                          <w:szCs w:val="20"/>
                          <w:lang w:val="x-none"/>
                        </w:rPr>
                      </w:pPr>
                    </w:p>
                    <w:p w14:paraId="27D41FAD" w14:textId="4BDA4070" w:rsidR="00CA54FC" w:rsidRPr="000900EE" w:rsidRDefault="00CA54FC" w:rsidP="00904513">
                      <w:pPr>
                        <w:rPr>
                          <w:rFonts w:ascii="Times New Roman" w:hAnsi="Times New Roman" w:cs="Times New Roman"/>
                          <w:sz w:val="20"/>
                          <w:szCs w:val="20"/>
                        </w:rPr>
                      </w:pPr>
                    </w:p>
                  </w:txbxContent>
                </v:textbox>
                <w10:anchorlock/>
              </v:shape>
            </w:pict>
          </mc:Fallback>
        </mc:AlternateContent>
      </w:r>
    </w:p>
    <w:p w14:paraId="6396D080" w14:textId="36DDD032"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9699D40" wp14:editId="34A49218">
                <wp:extent cx="6120765" cy="94335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ADDF374" w14:textId="15D71508"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A54FC"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CA54FC"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Option 1: One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0 – 542 </w:t>
                                  </w:r>
                                  <w:proofErr w:type="spellStart"/>
                                  <w:r w:rsidRPr="00353746">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Same as the unit of </w:t>
                                  </w:r>
                                  <w:proofErr w:type="spellStart"/>
                                  <w:r w:rsidRPr="00353746">
                                    <w:rPr>
                                      <w:rFonts w:ascii="Times New Roman" w:hAnsi="Times New Roman" w:cs="Times New Roman"/>
                                      <w:sz w:val="20"/>
                                      <w:szCs w:val="20"/>
                                    </w:rPr>
                                    <w:t>K_offset</w:t>
                                  </w:r>
                                  <w:proofErr w:type="spellEnd"/>
                                </w:p>
                              </w:tc>
                            </w:tr>
                            <w:tr w:rsidR="00CA54FC"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1 – 271 </w:t>
                                  </w:r>
                                  <w:proofErr w:type="spellStart"/>
                                  <w:r w:rsidRPr="00353746">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 are supported.</w:t>
                            </w:r>
                          </w:p>
                          <w:p w14:paraId="5ECCC8D8"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 xml:space="preserve">roposal 5. It is supported to define same reference SCS (i.e. 15 kHz SCS)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between FR1 and FR2</w:t>
                            </w:r>
                          </w:p>
                          <w:p w14:paraId="081E9EAD"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 xml:space="preserve">roposal 6. It is supported to define one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covering all scenarios (i.e. Option 1)</w:t>
                            </w:r>
                          </w:p>
                          <w:p w14:paraId="19BA03C7"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w:t>
                            </w:r>
                            <w:proofErr w:type="spellStart"/>
                            <w:r w:rsidRPr="00353746">
                              <w:rPr>
                                <w:rFonts w:ascii="Times New Roman" w:hAnsi="Times New Roman" w:cs="Times New Roman"/>
                                <w:sz w:val="20"/>
                                <w:szCs w:val="20"/>
                              </w:rPr>
                              <w:t>signalling</w:t>
                            </w:r>
                            <w:proofErr w:type="spellEnd"/>
                            <w:r w:rsidRPr="00353746">
                              <w:rPr>
                                <w:rFonts w:ascii="Times New Roman" w:hAnsi="Times New Roman" w:cs="Times New Roman"/>
                                <w:sz w:val="20"/>
                                <w:szCs w:val="20"/>
                              </w:rPr>
                              <w:t xml:space="preserve"> of one value range for update of UE-specific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[0] – [542]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- 10 bits.   </w:t>
                            </w:r>
                          </w:p>
                          <w:p w14:paraId="1121BAC3"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RAN1 should support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w:t>
                            </w:r>
                          </w:p>
                          <w:p w14:paraId="0D0DE107"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 xml:space="preserve">If scenario identification is introduced only for the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value range determination, single value range should be defined for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(Option 1).</w:t>
                            </w:r>
                          </w:p>
                          <w:p w14:paraId="5A9157D4" w14:textId="78A3D3EF"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 xml:space="preserve">The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is 0 – 542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with a step size of 1 </w:t>
                            </w:r>
                            <w:proofErr w:type="spellStart"/>
                            <w:r w:rsidRPr="00353746">
                              <w:rPr>
                                <w:rFonts w:ascii="Times New Roman" w:hAnsi="Times New Roman" w:cs="Times New Roman"/>
                                <w:sz w:val="20"/>
                                <w:szCs w:val="20"/>
                              </w:rPr>
                              <w:t>ms.</w:t>
                            </w:r>
                            <w:proofErr w:type="spellEnd"/>
                          </w:p>
                          <w:p w14:paraId="6F1656FF"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w:t>
                            </w:r>
                            <w:proofErr w:type="spellStart"/>
                            <w:r w:rsidRPr="00353746">
                              <w:rPr>
                                <w:rFonts w:ascii="Times New Roman" w:hAnsi="Times New Roman" w:cs="Times New Roman"/>
                                <w:b/>
                                <w:bCs/>
                                <w:sz w:val="20"/>
                                <w:szCs w:val="20"/>
                              </w:rPr>
                              <w:t>Spreadtrum</w:t>
                            </w:r>
                            <w:proofErr w:type="spellEnd"/>
                            <w:r w:rsidRPr="00353746">
                              <w:rPr>
                                <w:rFonts w:ascii="Times New Roman" w:hAnsi="Times New Roman" w:cs="Times New Roman"/>
                                <w:b/>
                                <w:bCs/>
                                <w:sz w:val="20"/>
                                <w:szCs w:val="20"/>
                              </w:rPr>
                              <w:t>]</w:t>
                            </w:r>
                          </w:p>
                          <w:p w14:paraId="47146B1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 should be supported.</w:t>
                            </w:r>
                          </w:p>
                          <w:p w14:paraId="755D7EA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in FR2, a value of 120 kHz is used.</w:t>
                            </w:r>
                          </w:p>
                          <w:p w14:paraId="1ED11EC5"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CA54FC" w:rsidRPr="00353746" w:rsidRDefault="00CA54FC" w:rsidP="00353746">
                            <w:pPr>
                              <w:rPr>
                                <w:rFonts w:ascii="Times New Roman" w:hAnsi="Times New Roman" w:cs="Times New Roman"/>
                                <w:sz w:val="20"/>
                                <w:szCs w:val="20"/>
                              </w:rPr>
                            </w:pPr>
                            <w:bookmarkStart w:id="1" w:name="_Ref67993735"/>
                            <w:bookmarkStart w:id="2" w:name="_Ref71046053"/>
                            <w:bookmarkStart w:id="3" w:name="_Ref78214639"/>
                            <w:bookmarkStart w:id="4" w:name="_Ref86910448"/>
                            <w:bookmarkStart w:id="5"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1"/>
                            <w:bookmarkEnd w:id="2"/>
                            <w:bookmarkEnd w:id="3"/>
                            <w:r w:rsidRPr="00353746">
                              <w:rPr>
                                <w:rFonts w:ascii="Times New Roman" w:hAnsi="Times New Roman" w:cs="Times New Roman"/>
                                <w:sz w:val="20"/>
                                <w:szCs w:val="20"/>
                              </w:rPr>
                              <w:t xml:space="preserve">For the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LEO, MEO, and GEO use 0-63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46-410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and 238 to 556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respectively.</w:t>
                            </w:r>
                            <w:bookmarkEnd w:id="4"/>
                            <w:r w:rsidRPr="00353746">
                              <w:rPr>
                                <w:rFonts w:ascii="Times New Roman" w:hAnsi="Times New Roman" w:cs="Times New Roman"/>
                                <w:sz w:val="20"/>
                                <w:szCs w:val="20"/>
                              </w:rPr>
                              <w:t xml:space="preserve"> </w:t>
                            </w:r>
                            <w:bookmarkEnd w:id="5"/>
                          </w:p>
                          <w:p w14:paraId="672A8588" w14:textId="6669148A"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in FR2, a value of 120 kHz is used.</w:t>
                            </w:r>
                          </w:p>
                          <w:p w14:paraId="07977ADE"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w:t>
                            </w:r>
                            <w:proofErr w:type="spellStart"/>
                            <w:r w:rsidRPr="00353746">
                              <w:rPr>
                                <w:rFonts w:ascii="Times New Roman" w:hAnsi="Times New Roman" w:cs="Times New Roman"/>
                                <w:b/>
                                <w:bCs/>
                                <w:sz w:val="20"/>
                                <w:szCs w:val="20"/>
                              </w:rPr>
                              <w:t>InterDigital</w:t>
                            </w:r>
                            <w:proofErr w:type="spellEnd"/>
                            <w:r w:rsidRPr="00353746">
                              <w:rPr>
                                <w:rFonts w:ascii="Times New Roman" w:hAnsi="Times New Roman" w:cs="Times New Roman"/>
                                <w:b/>
                                <w:bCs/>
                                <w:sz w:val="20"/>
                                <w:szCs w:val="20"/>
                              </w:rPr>
                              <w:t>]</w:t>
                            </w:r>
                          </w:p>
                          <w:p w14:paraId="72E0F377" w14:textId="6CEB3181"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Proposal-2: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/K_mac value range is determined based on NTN deployment scenario (i.e., Option 2).</w:t>
                            </w:r>
                          </w:p>
                        </w:txbxContent>
                      </wps:txbx>
                      <wps:bodyPr rot="0" vert="horz" wrap="square" lIns="91440" tIns="45720" rIns="91440" bIns="45720" anchor="t" anchorCtr="0" upright="1">
                        <a:noAutofit/>
                      </wps:bodyPr>
                    </wps:wsp>
                  </a:graphicData>
                </a:graphic>
              </wp:inline>
            </w:drawing>
          </mc:Choice>
          <mc:Fallback>
            <w:pict>
              <v:shape w14:anchorId="69699D40" id="Text Box 16" o:spid="_x0000_s1031"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gd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gt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Sen2Td&#10;QHNAQRzkucA5xk0H7hclPc5ETf3PHXOCEvXJoKg349ksDlE6zOZXEzy4y5vN5Q0zHKFqGijJ23XI&#10;g7ezTm47jJQ5NnCHjdDKJFHsmJzVMX3s+8TncUbjYF2ek9fvP8nqBQ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swaoHUgCAACR&#10;BAAADgAAAAAAAAAAAAAAAAAuAgAAZHJzL2Uyb0RvYy54bWxQSwECLQAUAAYACAAAACEAhpoeBtoA&#10;AAAGAQAADwAAAAAAAAAAAAAAAACiBAAAZHJzL2Rvd25yZXYueG1sUEsFBgAAAAAEAAQA8wAAAKkF&#10;AAAAAA==&#10;" fillcolor="white [3201]" strokeweight=".5pt">
                <v:textbox>
                  <w:txbxContent>
                    <w:p w14:paraId="7ADDF374" w14:textId="15D71508"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A54FC"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CA54FC"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Option 1: One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0 – 542 </w:t>
                            </w:r>
                            <w:proofErr w:type="spellStart"/>
                            <w:r w:rsidRPr="00353746">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Same as the unit of </w:t>
                            </w:r>
                            <w:proofErr w:type="spellStart"/>
                            <w:r w:rsidRPr="00353746">
                              <w:rPr>
                                <w:rFonts w:ascii="Times New Roman" w:hAnsi="Times New Roman" w:cs="Times New Roman"/>
                                <w:sz w:val="20"/>
                                <w:szCs w:val="20"/>
                              </w:rPr>
                              <w:t>K_offset</w:t>
                            </w:r>
                            <w:proofErr w:type="spellEnd"/>
                          </w:p>
                        </w:tc>
                      </w:tr>
                      <w:tr w:rsidR="00CA54FC"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1 – 271 </w:t>
                            </w:r>
                            <w:proofErr w:type="spellStart"/>
                            <w:r w:rsidRPr="00353746">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 are supported.</w:t>
                      </w:r>
                    </w:p>
                    <w:p w14:paraId="5ECCC8D8"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 xml:space="preserve">roposal 5. It is supported to define same reference SCS (i.e. 15 kHz SCS)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between FR1 and FR2</w:t>
                      </w:r>
                    </w:p>
                    <w:p w14:paraId="081E9EAD"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 xml:space="preserve">roposal 6. It is supported to define one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covering all scenarios (i.e. Option 1)</w:t>
                      </w:r>
                    </w:p>
                    <w:p w14:paraId="19BA03C7"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w:t>
                      </w:r>
                      <w:proofErr w:type="spellStart"/>
                      <w:r w:rsidRPr="00353746">
                        <w:rPr>
                          <w:rFonts w:ascii="Times New Roman" w:hAnsi="Times New Roman" w:cs="Times New Roman"/>
                          <w:sz w:val="20"/>
                          <w:szCs w:val="20"/>
                        </w:rPr>
                        <w:t>signalling</w:t>
                      </w:r>
                      <w:proofErr w:type="spellEnd"/>
                      <w:r w:rsidRPr="00353746">
                        <w:rPr>
                          <w:rFonts w:ascii="Times New Roman" w:hAnsi="Times New Roman" w:cs="Times New Roman"/>
                          <w:sz w:val="20"/>
                          <w:szCs w:val="20"/>
                        </w:rPr>
                        <w:t xml:space="preserve"> of one value range for update of UE-specific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[0] – [542]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- 10 bits.   </w:t>
                      </w:r>
                    </w:p>
                    <w:p w14:paraId="1121BAC3"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RAN1 should support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w:t>
                      </w:r>
                    </w:p>
                    <w:p w14:paraId="0D0DE107"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 xml:space="preserve">If scenario identification is introduced only for the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value range determination, single value range should be defined for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(Option 1).</w:t>
                      </w:r>
                    </w:p>
                    <w:p w14:paraId="5A9157D4" w14:textId="78A3D3EF"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 xml:space="preserve">The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is 0 – 542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with a step size of 1 </w:t>
                      </w:r>
                      <w:proofErr w:type="spellStart"/>
                      <w:r w:rsidRPr="00353746">
                        <w:rPr>
                          <w:rFonts w:ascii="Times New Roman" w:hAnsi="Times New Roman" w:cs="Times New Roman"/>
                          <w:sz w:val="20"/>
                          <w:szCs w:val="20"/>
                        </w:rPr>
                        <w:t>ms.</w:t>
                      </w:r>
                      <w:proofErr w:type="spellEnd"/>
                    </w:p>
                    <w:p w14:paraId="6F1656FF"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w:t>
                      </w:r>
                      <w:proofErr w:type="spellStart"/>
                      <w:r w:rsidRPr="00353746">
                        <w:rPr>
                          <w:rFonts w:ascii="Times New Roman" w:hAnsi="Times New Roman" w:cs="Times New Roman"/>
                          <w:b/>
                          <w:bCs/>
                          <w:sz w:val="20"/>
                          <w:szCs w:val="20"/>
                        </w:rPr>
                        <w:t>Spreadtrum</w:t>
                      </w:r>
                      <w:proofErr w:type="spellEnd"/>
                      <w:r w:rsidRPr="00353746">
                        <w:rPr>
                          <w:rFonts w:ascii="Times New Roman" w:hAnsi="Times New Roman" w:cs="Times New Roman"/>
                          <w:b/>
                          <w:bCs/>
                          <w:sz w:val="20"/>
                          <w:szCs w:val="20"/>
                        </w:rPr>
                        <w:t>]</w:t>
                      </w:r>
                    </w:p>
                    <w:p w14:paraId="47146B1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 should be supported.</w:t>
                      </w:r>
                    </w:p>
                    <w:p w14:paraId="755D7EA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in FR2, a value of 120 kHz is used.</w:t>
                      </w:r>
                    </w:p>
                    <w:p w14:paraId="1ED11EC5"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CA54FC" w:rsidRPr="00353746" w:rsidRDefault="00CA54FC" w:rsidP="00353746">
                      <w:pPr>
                        <w:rPr>
                          <w:rFonts w:ascii="Times New Roman" w:hAnsi="Times New Roman" w:cs="Times New Roman"/>
                          <w:sz w:val="20"/>
                          <w:szCs w:val="20"/>
                        </w:rPr>
                      </w:pPr>
                      <w:bookmarkStart w:id="6" w:name="_Ref67993735"/>
                      <w:bookmarkStart w:id="7" w:name="_Ref71046053"/>
                      <w:bookmarkStart w:id="8" w:name="_Ref78214639"/>
                      <w:bookmarkStart w:id="9" w:name="_Ref86910448"/>
                      <w:bookmarkStart w:id="10"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6"/>
                      <w:bookmarkEnd w:id="7"/>
                      <w:bookmarkEnd w:id="8"/>
                      <w:r w:rsidRPr="00353746">
                        <w:rPr>
                          <w:rFonts w:ascii="Times New Roman" w:hAnsi="Times New Roman" w:cs="Times New Roman"/>
                          <w:sz w:val="20"/>
                          <w:szCs w:val="20"/>
                        </w:rPr>
                        <w:t xml:space="preserve">For the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LEO, MEO, and GEO use 0-63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46-410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xml:space="preserve">, and 238 to 556 </w:t>
                      </w:r>
                      <w:proofErr w:type="spellStart"/>
                      <w:r w:rsidRPr="00353746">
                        <w:rPr>
                          <w:rFonts w:ascii="Times New Roman" w:hAnsi="Times New Roman" w:cs="Times New Roman"/>
                          <w:sz w:val="20"/>
                          <w:szCs w:val="20"/>
                        </w:rPr>
                        <w:t>ms</w:t>
                      </w:r>
                      <w:proofErr w:type="spellEnd"/>
                      <w:r w:rsidRPr="00353746">
                        <w:rPr>
                          <w:rFonts w:ascii="Times New Roman" w:hAnsi="Times New Roman" w:cs="Times New Roman"/>
                          <w:sz w:val="20"/>
                          <w:szCs w:val="20"/>
                        </w:rPr>
                        <w:t>, respectively.</w:t>
                      </w:r>
                      <w:bookmarkEnd w:id="9"/>
                      <w:r w:rsidRPr="00353746">
                        <w:rPr>
                          <w:rFonts w:ascii="Times New Roman" w:hAnsi="Times New Roman" w:cs="Times New Roman"/>
                          <w:sz w:val="20"/>
                          <w:szCs w:val="20"/>
                        </w:rPr>
                        <w:t xml:space="preserve"> </w:t>
                      </w:r>
                      <w:bookmarkEnd w:id="10"/>
                    </w:p>
                    <w:p w14:paraId="672A8588" w14:textId="6669148A"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in FR2, a value of 120 kHz is used.</w:t>
                      </w:r>
                    </w:p>
                    <w:p w14:paraId="07977ADE"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w:t>
                      </w:r>
                      <w:proofErr w:type="spellStart"/>
                      <w:r w:rsidRPr="00353746">
                        <w:rPr>
                          <w:rFonts w:ascii="Times New Roman" w:hAnsi="Times New Roman" w:cs="Times New Roman"/>
                          <w:b/>
                          <w:bCs/>
                          <w:sz w:val="20"/>
                          <w:szCs w:val="20"/>
                        </w:rPr>
                        <w:t>InterDigital</w:t>
                      </w:r>
                      <w:proofErr w:type="spellEnd"/>
                      <w:r w:rsidRPr="00353746">
                        <w:rPr>
                          <w:rFonts w:ascii="Times New Roman" w:hAnsi="Times New Roman" w:cs="Times New Roman"/>
                          <w:b/>
                          <w:bCs/>
                          <w:sz w:val="20"/>
                          <w:szCs w:val="20"/>
                        </w:rPr>
                        <w:t>]</w:t>
                      </w:r>
                    </w:p>
                    <w:p w14:paraId="72E0F377" w14:textId="6CEB3181"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Proposal-2: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/K_mac value range is determined based on NTN deployment scenario (i.e., Option 2).</w:t>
                      </w:r>
                    </w:p>
                  </w:txbxContent>
                </v:textbox>
                <w10:anchorlock/>
              </v:shape>
            </w:pict>
          </mc:Fallback>
        </mc:AlternateContent>
      </w:r>
    </w:p>
    <w:p w14:paraId="7688CE26" w14:textId="6F18559C" w:rsidR="0072588A" w:rsidRDefault="0072588A" w:rsidP="0010541C">
      <w:pPr>
        <w:jc w:val="both"/>
        <w:rPr>
          <w:rFonts w:ascii="Arial" w:hAnsi="Arial" w:cs="Arial"/>
        </w:rPr>
      </w:pPr>
      <w:r w:rsidRPr="007B1A1B">
        <w:rPr>
          <w:noProof/>
          <w:sz w:val="20"/>
          <w:szCs w:val="20"/>
        </w:rPr>
        <w:lastRenderedPageBreak/>
        <mc:AlternateContent>
          <mc:Choice Requires="wps">
            <w:drawing>
              <wp:inline distT="0" distB="0" distL="0" distR="0" wp14:anchorId="13992A0D" wp14:editId="3BF00EFC">
                <wp:extent cx="6120765" cy="3060700"/>
                <wp:effectExtent l="0" t="0" r="13335" b="25400"/>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60700"/>
                        </a:xfrm>
                        <a:prstGeom prst="rect">
                          <a:avLst/>
                        </a:prstGeom>
                        <a:solidFill>
                          <a:schemeClr val="lt1">
                            <a:lumMod val="100000"/>
                            <a:lumOff val="0"/>
                          </a:schemeClr>
                        </a:solidFill>
                        <a:ln w="6350">
                          <a:solidFill>
                            <a:srgbClr val="000000"/>
                          </a:solidFill>
                          <a:miter lim="800000"/>
                          <a:headEnd/>
                          <a:tailEnd/>
                        </a:ln>
                      </wps:spPr>
                      <wps:txbx>
                        <w:txbxContent>
                          <w:p w14:paraId="22FF4E35"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4: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in FR2, a value of 60 kHz is used</w:t>
                            </w:r>
                          </w:p>
                          <w:p w14:paraId="1478A912" w14:textId="152647A3"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covering all scenarios </w:t>
                            </w:r>
                          </w:p>
                          <w:p w14:paraId="73FADD4B" w14:textId="77777777" w:rsidR="00CA54FC" w:rsidRPr="00705949" w:rsidRDefault="00CA54FC"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 (Option 2).</w:t>
                            </w:r>
                          </w:p>
                          <w:p w14:paraId="34B8D47D" w14:textId="77777777" w:rsidR="00CA54FC" w:rsidRPr="00705949" w:rsidRDefault="00CA54FC"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are </w:t>
                            </w:r>
                          </w:p>
                          <w:p w14:paraId="281FA2A7"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 xml:space="preserve">LEO: 0-63 </w:t>
                            </w:r>
                            <w:proofErr w:type="spellStart"/>
                            <w:r w:rsidRPr="00705949">
                              <w:rPr>
                                <w:rFonts w:ascii="Times New Roman" w:hAnsi="Times New Roman" w:cs="Times New Roman"/>
                                <w:sz w:val="20"/>
                                <w:szCs w:val="20"/>
                              </w:rPr>
                              <w:t>ms</w:t>
                            </w:r>
                            <w:proofErr w:type="spellEnd"/>
                          </w:p>
                          <w:p w14:paraId="60AFA72C"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 xml:space="preserve">MEO: 64-575 </w:t>
                            </w:r>
                            <w:proofErr w:type="spellStart"/>
                            <w:r w:rsidRPr="00705949">
                              <w:rPr>
                                <w:rFonts w:ascii="Times New Roman" w:hAnsi="Times New Roman" w:cs="Times New Roman"/>
                                <w:sz w:val="20"/>
                                <w:szCs w:val="20"/>
                              </w:rPr>
                              <w:t>ms</w:t>
                            </w:r>
                            <w:proofErr w:type="spellEnd"/>
                          </w:p>
                          <w:p w14:paraId="4DAD4044"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 xml:space="preserve">GEO: 479-542 </w:t>
                            </w:r>
                            <w:proofErr w:type="spellStart"/>
                            <w:r w:rsidRPr="00705949">
                              <w:rPr>
                                <w:rFonts w:ascii="Times New Roman" w:hAnsi="Times New Roman" w:cs="Times New Roman"/>
                                <w:sz w:val="20"/>
                                <w:szCs w:val="20"/>
                              </w:rPr>
                              <w:t>ms</w:t>
                            </w:r>
                            <w:proofErr w:type="spellEnd"/>
                          </w:p>
                          <w:p w14:paraId="0A873F28"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CA54FC" w:rsidRPr="000900EE" w:rsidRDefault="00CA54FC" w:rsidP="0072588A">
                            <w:pPr>
                              <w:rPr>
                                <w:rFonts w:ascii="Times New Roman" w:hAnsi="Times New Roman" w:cs="Times New Roman"/>
                                <w:sz w:val="20"/>
                                <w:szCs w:val="20"/>
                              </w:rPr>
                            </w:pPr>
                          </w:p>
                          <w:p w14:paraId="7B75BE74" w14:textId="77777777" w:rsidR="00CA54FC" w:rsidRPr="000900EE" w:rsidRDefault="00CA54FC" w:rsidP="0072588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3992A0D" id="Text Box 37" o:spid="_x0000_s1032" type="#_x0000_t202" style="width:481.9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yhSAIAAJE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" fillcolor="white [3201]" strokeweight=".5pt">
                <v:textbox>
                  <w:txbxContent>
                    <w:p w14:paraId="22FF4E35" w14:textId="77777777" w:rsidR="00CA54FC" w:rsidRPr="00353746" w:rsidRDefault="00CA54FC"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4: For the reference subcarrier spacing value for the unit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in FR2, a value of 60 kHz is used</w:t>
                      </w:r>
                    </w:p>
                    <w:p w14:paraId="1478A912" w14:textId="152647A3"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and K_mac covering all scenarios </w:t>
                      </w:r>
                    </w:p>
                    <w:p w14:paraId="73FADD4B" w14:textId="77777777" w:rsidR="00CA54FC" w:rsidRPr="00705949" w:rsidRDefault="00CA54FC"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different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for different scenarios (Option 2).</w:t>
                      </w:r>
                    </w:p>
                    <w:p w14:paraId="34B8D47D" w14:textId="77777777" w:rsidR="00CA54FC" w:rsidRPr="00705949" w:rsidRDefault="00CA54FC"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CA54FC" w:rsidRPr="00353746" w:rsidRDefault="00CA54FC"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w:t>
                      </w:r>
                      <w:proofErr w:type="spellStart"/>
                      <w:r w:rsidRPr="00353746">
                        <w:rPr>
                          <w:rFonts w:ascii="Times New Roman" w:hAnsi="Times New Roman" w:cs="Times New Roman"/>
                          <w:sz w:val="20"/>
                          <w:szCs w:val="20"/>
                        </w:rPr>
                        <w:t>K_offset</w:t>
                      </w:r>
                      <w:proofErr w:type="spellEnd"/>
                      <w:r w:rsidRPr="00353746">
                        <w:rPr>
                          <w:rFonts w:ascii="Times New Roman" w:hAnsi="Times New Roman" w:cs="Times New Roman"/>
                          <w:sz w:val="20"/>
                          <w:szCs w:val="20"/>
                        </w:rPr>
                        <w:t xml:space="preserve"> are </w:t>
                      </w:r>
                    </w:p>
                    <w:p w14:paraId="281FA2A7"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 xml:space="preserve">LEO: 0-63 </w:t>
                      </w:r>
                      <w:proofErr w:type="spellStart"/>
                      <w:r w:rsidRPr="00705949">
                        <w:rPr>
                          <w:rFonts w:ascii="Times New Roman" w:hAnsi="Times New Roman" w:cs="Times New Roman"/>
                          <w:sz w:val="20"/>
                          <w:szCs w:val="20"/>
                        </w:rPr>
                        <w:t>ms</w:t>
                      </w:r>
                      <w:proofErr w:type="spellEnd"/>
                    </w:p>
                    <w:p w14:paraId="60AFA72C"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 xml:space="preserve">MEO: 64-575 </w:t>
                      </w:r>
                      <w:proofErr w:type="spellStart"/>
                      <w:r w:rsidRPr="00705949">
                        <w:rPr>
                          <w:rFonts w:ascii="Times New Roman" w:hAnsi="Times New Roman" w:cs="Times New Roman"/>
                          <w:sz w:val="20"/>
                          <w:szCs w:val="20"/>
                        </w:rPr>
                        <w:t>ms</w:t>
                      </w:r>
                      <w:proofErr w:type="spellEnd"/>
                    </w:p>
                    <w:p w14:paraId="4DAD4044"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 xml:space="preserve">GEO: 479-542 </w:t>
                      </w:r>
                      <w:proofErr w:type="spellStart"/>
                      <w:r w:rsidRPr="00705949">
                        <w:rPr>
                          <w:rFonts w:ascii="Times New Roman" w:hAnsi="Times New Roman" w:cs="Times New Roman"/>
                          <w:sz w:val="20"/>
                          <w:szCs w:val="20"/>
                        </w:rPr>
                        <w:t>ms</w:t>
                      </w:r>
                      <w:proofErr w:type="spellEnd"/>
                    </w:p>
                    <w:p w14:paraId="0A873F28" w14:textId="77777777" w:rsidR="00CA54FC" w:rsidRPr="00705949" w:rsidRDefault="00CA54FC"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CA54FC" w:rsidRPr="000900EE" w:rsidRDefault="00CA54FC" w:rsidP="0072588A">
                      <w:pPr>
                        <w:rPr>
                          <w:rFonts w:ascii="Times New Roman" w:hAnsi="Times New Roman" w:cs="Times New Roman"/>
                          <w:sz w:val="20"/>
                          <w:szCs w:val="20"/>
                        </w:rPr>
                      </w:pPr>
                    </w:p>
                    <w:p w14:paraId="7B75BE74" w14:textId="77777777" w:rsidR="00CA54FC" w:rsidRPr="000900EE" w:rsidRDefault="00CA54FC" w:rsidP="0072588A">
                      <w:pPr>
                        <w:rPr>
                          <w:rFonts w:ascii="Times New Roman" w:hAnsi="Times New Roman" w:cs="Times New Roman"/>
                          <w:sz w:val="20"/>
                          <w:szCs w:val="20"/>
                        </w:rPr>
                      </w:pPr>
                    </w:p>
                  </w:txbxContent>
                </v:textbox>
                <w10:anchorlock/>
              </v:shape>
            </w:pict>
          </mc:Fallback>
        </mc:AlternateContent>
      </w:r>
    </w:p>
    <w:p w14:paraId="5891882B" w14:textId="25A7820E" w:rsidR="00705949" w:rsidRDefault="00705949" w:rsidP="00705949">
      <w:pPr>
        <w:pStyle w:val="Heading3"/>
      </w:pPr>
      <w:r>
        <w:rPr>
          <w:lang w:val="en-US"/>
        </w:rPr>
        <w:t>3</w:t>
      </w:r>
      <w:r w:rsidRPr="00FA10BD">
        <w:t>.</w:t>
      </w:r>
      <w:r>
        <w:t>1</w:t>
      </w:r>
      <w:r w:rsidRPr="00FA10BD">
        <w:t>.</w:t>
      </w:r>
      <w:r>
        <w:t>1</w:t>
      </w:r>
      <w:r w:rsidRPr="00FA10BD">
        <w:tab/>
      </w:r>
      <w:proofErr w:type="spellStart"/>
      <w:r>
        <w:t>K_offset</w:t>
      </w:r>
      <w:proofErr w:type="spellEnd"/>
      <w:r>
        <w:t xml:space="preserve"> value range</w:t>
      </w:r>
    </w:p>
    <w:p w14:paraId="6221B927" w14:textId="77777777" w:rsidR="00705949" w:rsidRPr="00AB5AE9" w:rsidRDefault="00705949" w:rsidP="0070594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705949" w:rsidRPr="004C2DE0" w14:paraId="01F3BC52" w14:textId="77777777" w:rsidTr="00AD7E16">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2C8FDB6" w14:textId="77777777" w:rsidR="00705949" w:rsidRPr="004C2DE0" w:rsidRDefault="00705949" w:rsidP="00AD7E16">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3BA0237" w14:textId="77777777" w:rsidR="00705949" w:rsidRPr="004C2DE0" w:rsidRDefault="00705949" w:rsidP="00AD7E16">
            <w:pPr>
              <w:rPr>
                <w:rFonts w:ascii="Arial" w:hAnsi="Arial" w:cs="Arial"/>
              </w:rPr>
            </w:pPr>
            <w:r w:rsidRPr="004C2DE0">
              <w:rPr>
                <w:rFonts w:ascii="Arial" w:hAnsi="Arial" w:cs="Arial"/>
              </w:rPr>
              <w:t>Proponent</w:t>
            </w:r>
          </w:p>
        </w:tc>
      </w:tr>
      <w:tr w:rsidR="00705949" w:rsidRPr="004C2DE0" w14:paraId="3A31FE69" w14:textId="77777777" w:rsidTr="00AD7E16">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C3C13" w14:textId="289CE208" w:rsidR="00705949" w:rsidRPr="004C2DE0" w:rsidRDefault="00705949" w:rsidP="00AD7E16">
            <w:pPr>
              <w:rPr>
                <w:rFonts w:ascii="Arial" w:hAnsi="Arial" w:cs="Arial"/>
              </w:rPr>
            </w:pPr>
            <w:r w:rsidRPr="004C2DE0">
              <w:rPr>
                <w:rFonts w:ascii="Arial" w:hAnsi="Arial" w:cs="Arial"/>
              </w:rPr>
              <w:t xml:space="preserve">Option 1: One value range of </w:t>
            </w:r>
            <w:proofErr w:type="spellStart"/>
            <w:r w:rsidRPr="004C2DE0">
              <w:rPr>
                <w:rFonts w:ascii="Arial" w:hAnsi="Arial" w:cs="Arial"/>
              </w:rPr>
              <w:t>K_</w:t>
            </w:r>
            <w:r>
              <w:rPr>
                <w:rFonts w:ascii="Arial" w:hAnsi="Arial" w:cs="Arial"/>
              </w:rPr>
              <w:t>offset</w:t>
            </w:r>
            <w:proofErr w:type="spellEnd"/>
            <w:r w:rsidRPr="004C2DE0">
              <w:rPr>
                <w:rFonts w:ascii="Arial" w:hAnsi="Arial" w:cs="Arial"/>
              </w:rPr>
              <w:t xml:space="preserve">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64E99E23" w14:textId="4DF1C89E"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10</w:t>
            </w:r>
            <w:r w:rsidRPr="004C2DE0">
              <w:rPr>
                <w:rFonts w:ascii="Arial" w:hAnsi="Arial" w:cs="Arial"/>
              </w:rPr>
              <w:t xml:space="preserve">] sources: </w:t>
            </w:r>
          </w:p>
          <w:p w14:paraId="71649195" w14:textId="1FFCDBEC" w:rsidR="00705949" w:rsidRPr="004C2DE0" w:rsidRDefault="00705949" w:rsidP="00AD7E16">
            <w:pPr>
              <w:rPr>
                <w:rFonts w:ascii="Arial" w:hAnsi="Arial" w:cs="Arial"/>
              </w:rPr>
            </w:pPr>
            <w:r w:rsidRPr="004C2DE0">
              <w:rPr>
                <w:rFonts w:ascii="Arial" w:hAnsi="Arial" w:cs="Arial"/>
              </w:rPr>
              <w:t>[</w:t>
            </w:r>
            <w:r>
              <w:rPr>
                <w:rFonts w:ascii="Arial" w:hAnsi="Arial" w:cs="Arial"/>
              </w:rPr>
              <w:t xml:space="preserve">Nokia/NSB, Apple, Panasonic, ZTE, LGE, ITL, MediaTek, NTT DOCOMO (conditional), </w:t>
            </w:r>
            <w:r w:rsidR="00C86CF7">
              <w:rPr>
                <w:rFonts w:ascii="Arial" w:hAnsi="Arial" w:cs="Arial"/>
              </w:rPr>
              <w:t>Ericsson, Intel</w:t>
            </w:r>
            <w:r w:rsidRPr="004C2DE0">
              <w:rPr>
                <w:rFonts w:ascii="Arial" w:hAnsi="Arial" w:cs="Arial"/>
              </w:rPr>
              <w:t>]</w:t>
            </w:r>
          </w:p>
        </w:tc>
      </w:tr>
      <w:tr w:rsidR="00705949" w:rsidRPr="004C2DE0" w14:paraId="0C4FC8B4" w14:textId="77777777" w:rsidTr="00AD7E16">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9D099" w14:textId="1B5C16F6" w:rsidR="00705949" w:rsidRPr="004C2DE0" w:rsidRDefault="00705949" w:rsidP="00AD7E16">
            <w:pPr>
              <w:rPr>
                <w:rFonts w:ascii="Arial" w:hAnsi="Arial" w:cs="Arial"/>
              </w:rPr>
            </w:pPr>
            <w:r w:rsidRPr="004C2DE0">
              <w:rPr>
                <w:rFonts w:ascii="Arial" w:hAnsi="Arial" w:cs="Arial"/>
              </w:rPr>
              <w:t xml:space="preserve">Option 2: Different value ranges of </w:t>
            </w:r>
            <w:proofErr w:type="spellStart"/>
            <w:r w:rsidRPr="004C2DE0">
              <w:rPr>
                <w:rFonts w:ascii="Arial" w:hAnsi="Arial" w:cs="Arial"/>
              </w:rPr>
              <w:t>K_</w:t>
            </w:r>
            <w:r>
              <w:rPr>
                <w:rFonts w:ascii="Arial" w:hAnsi="Arial" w:cs="Arial"/>
              </w:rPr>
              <w:t>offset</w:t>
            </w:r>
            <w:proofErr w:type="spellEnd"/>
            <w:r w:rsidRPr="004C2DE0">
              <w:rPr>
                <w:rFonts w:ascii="Arial" w:hAnsi="Arial" w:cs="Arial"/>
              </w:rPr>
              <w:t xml:space="preserve">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4CC437E0" w14:textId="4DEEB3D3"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12</w:t>
            </w:r>
            <w:r w:rsidRPr="004C2DE0">
              <w:rPr>
                <w:rFonts w:ascii="Arial" w:hAnsi="Arial" w:cs="Arial"/>
              </w:rPr>
              <w:t>] sources:</w:t>
            </w:r>
          </w:p>
          <w:p w14:paraId="1EA0725B" w14:textId="27691323" w:rsidR="00705949" w:rsidRPr="004C2DE0" w:rsidRDefault="00705949" w:rsidP="00AD7E16">
            <w:pPr>
              <w:rPr>
                <w:rFonts w:ascii="Arial" w:hAnsi="Arial" w:cs="Arial"/>
              </w:rPr>
            </w:pPr>
            <w:r w:rsidRPr="004C2DE0">
              <w:rPr>
                <w:rFonts w:ascii="Arial" w:hAnsi="Arial" w:cs="Arial"/>
              </w:rPr>
              <w:t>[</w:t>
            </w:r>
            <w:r>
              <w:rPr>
                <w:rFonts w:ascii="Arial" w:hAnsi="Arial" w:cs="Arial"/>
              </w:rPr>
              <w:t>Huawei/</w:t>
            </w:r>
            <w:proofErr w:type="spellStart"/>
            <w:r>
              <w:rPr>
                <w:rFonts w:ascii="Arial" w:hAnsi="Arial" w:cs="Arial"/>
              </w:rPr>
              <w:t>HiSi</w:t>
            </w:r>
            <w:proofErr w:type="spellEnd"/>
            <w:r>
              <w:rPr>
                <w:rFonts w:ascii="Arial" w:hAnsi="Arial" w:cs="Arial"/>
              </w:rPr>
              <w:t>, CMCC, CATT, Zhejiang Lab, Xiaomi, Sony</w:t>
            </w:r>
            <w:r w:rsidR="00C86CF7">
              <w:rPr>
                <w:rFonts w:ascii="Arial" w:hAnsi="Arial" w:cs="Arial"/>
              </w:rPr>
              <w:t xml:space="preserve">, </w:t>
            </w:r>
            <w:r w:rsidR="00C86CF7" w:rsidRPr="00C86CF7">
              <w:rPr>
                <w:rFonts w:ascii="Arial" w:hAnsi="Arial" w:cs="Arial"/>
              </w:rPr>
              <w:t>Lenovo</w:t>
            </w:r>
            <w:r w:rsidR="00C86CF7">
              <w:rPr>
                <w:rFonts w:ascii="Arial" w:hAnsi="Arial" w:cs="Arial"/>
              </w:rPr>
              <w:t>/</w:t>
            </w:r>
            <w:r w:rsidR="00C86CF7" w:rsidRPr="00C86CF7">
              <w:rPr>
                <w:rFonts w:ascii="Arial" w:hAnsi="Arial" w:cs="Arial"/>
              </w:rPr>
              <w:t>Motorola Mobility</w:t>
            </w:r>
            <w:r w:rsidR="00C86CF7">
              <w:rPr>
                <w:rFonts w:ascii="Arial" w:hAnsi="Arial" w:cs="Arial"/>
              </w:rPr>
              <w:t xml:space="preserve">, </w:t>
            </w:r>
            <w:proofErr w:type="spellStart"/>
            <w:r w:rsidR="00C86CF7">
              <w:rPr>
                <w:rFonts w:ascii="Arial" w:hAnsi="Arial" w:cs="Arial"/>
              </w:rPr>
              <w:t>Spreadtrum</w:t>
            </w:r>
            <w:proofErr w:type="spellEnd"/>
            <w:r w:rsidR="00C86CF7">
              <w:rPr>
                <w:rFonts w:ascii="Arial" w:hAnsi="Arial" w:cs="Arial"/>
              </w:rPr>
              <w:t xml:space="preserve">, Samsung, </w:t>
            </w:r>
            <w:proofErr w:type="spellStart"/>
            <w:r w:rsidR="00C86CF7">
              <w:rPr>
                <w:rFonts w:ascii="Arial" w:hAnsi="Arial" w:cs="Arial"/>
              </w:rPr>
              <w:t>InterDigital</w:t>
            </w:r>
            <w:proofErr w:type="spellEnd"/>
            <w:r w:rsidR="00C86CF7">
              <w:rPr>
                <w:rFonts w:ascii="Arial" w:hAnsi="Arial" w:cs="Arial"/>
              </w:rPr>
              <w:t>, vivo, Qualcomm</w:t>
            </w:r>
            <w:r w:rsidRPr="004C2DE0">
              <w:rPr>
                <w:rFonts w:ascii="Arial" w:hAnsi="Arial" w:cs="Arial"/>
              </w:rPr>
              <w:t>]</w:t>
            </w:r>
          </w:p>
        </w:tc>
      </w:tr>
    </w:tbl>
    <w:p w14:paraId="6BD36B58" w14:textId="77777777" w:rsidR="00705949" w:rsidRDefault="00705949" w:rsidP="00705949">
      <w:pPr>
        <w:rPr>
          <w:lang w:eastAsia="ja-JP"/>
        </w:rPr>
      </w:pPr>
    </w:p>
    <w:p w14:paraId="28C9F386" w14:textId="77777777" w:rsidR="00705949" w:rsidRDefault="00705949" w:rsidP="00705949">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companies are roughly equally split between the two options, (2) either option can work, and (3) RAN1#107bis is the last RAN1 meeting in Rel-17, Moderator recommends that we collect another round of companies’ views and then go for the one which receives support from more companies.</w:t>
      </w:r>
    </w:p>
    <w:p w14:paraId="66902C86" w14:textId="77777777" w:rsidR="00705949" w:rsidRDefault="00705949" w:rsidP="00705949">
      <w:pPr>
        <w:rPr>
          <w:rFonts w:ascii="Arial" w:hAnsi="Arial" w:cs="Arial"/>
          <w:lang w:val="en-GB" w:eastAsia="ja-JP"/>
        </w:rPr>
      </w:pPr>
      <w:r>
        <w:rPr>
          <w:rFonts w:ascii="Arial" w:hAnsi="Arial" w:cs="Arial"/>
          <w:lang w:val="en-GB" w:eastAsia="ja-JP"/>
        </w:rPr>
        <w:t>Several companies propose to revise the detailed value range slightly:</w:t>
      </w:r>
    </w:p>
    <w:p w14:paraId="6A8A33D1" w14:textId="4295CA1A" w:rsidR="00705949" w:rsidRDefault="00705949" w:rsidP="0079104D">
      <w:pPr>
        <w:pStyle w:val="ListParagraph"/>
        <w:numPr>
          <w:ilvl w:val="0"/>
          <w:numId w:val="59"/>
        </w:numPr>
        <w:rPr>
          <w:rFonts w:ascii="Arial" w:hAnsi="Arial" w:cs="Arial"/>
          <w:lang w:val="en-GB" w:eastAsia="ja-JP"/>
        </w:rPr>
      </w:pPr>
      <w:r>
        <w:rPr>
          <w:rFonts w:ascii="Arial" w:hAnsi="Arial" w:cs="Arial"/>
          <w:lang w:val="en-GB" w:eastAsia="ja-JP"/>
        </w:rPr>
        <w:t>For Option 1:</w:t>
      </w:r>
    </w:p>
    <w:p w14:paraId="068B8328" w14:textId="685317F7" w:rsidR="00705949" w:rsidRPr="008E3F73" w:rsidRDefault="00705949" w:rsidP="0079104D">
      <w:pPr>
        <w:pStyle w:val="ListParagraph"/>
        <w:numPr>
          <w:ilvl w:val="1"/>
          <w:numId w:val="59"/>
        </w:numPr>
        <w:rPr>
          <w:rFonts w:ascii="Arial" w:hAnsi="Arial" w:cs="Arial"/>
          <w:lang w:val="en-GB" w:eastAsia="ja-JP"/>
        </w:rPr>
      </w:pPr>
      <w:r>
        <w:rPr>
          <w:rFonts w:ascii="Arial" w:hAnsi="Arial" w:cs="Arial"/>
          <w:lang w:val="en-GB" w:eastAsia="ja-JP"/>
        </w:rPr>
        <w:t xml:space="preserve">[Nokia/NSB, ZTE] propose to utilize all code points of 10 bits, i.e., 0 – 1023 </w:t>
      </w:r>
      <w:proofErr w:type="spellStart"/>
      <w:r>
        <w:rPr>
          <w:rFonts w:ascii="Arial" w:hAnsi="Arial" w:cs="Arial"/>
          <w:lang w:val="en-GB" w:eastAsia="ja-JP"/>
        </w:rPr>
        <w:t>ms</w:t>
      </w:r>
      <w:proofErr w:type="spellEnd"/>
    </w:p>
    <w:p w14:paraId="2B2DDE29" w14:textId="21172FE6" w:rsidR="00C86CF7" w:rsidRPr="00C86CF7" w:rsidRDefault="00705949"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w:t>
      </w:r>
    </w:p>
    <w:p w14:paraId="0629F2A5" w14:textId="627AF422" w:rsidR="00705949" w:rsidRDefault="00705949" w:rsidP="0079104D">
      <w:pPr>
        <w:pStyle w:val="ListParagraph"/>
        <w:numPr>
          <w:ilvl w:val="1"/>
          <w:numId w:val="59"/>
        </w:numPr>
        <w:rPr>
          <w:rFonts w:ascii="Arial" w:hAnsi="Arial" w:cs="Arial"/>
          <w:lang w:val="en-GB" w:eastAsia="ja-JP"/>
        </w:rPr>
      </w:pPr>
      <w:r>
        <w:rPr>
          <w:rFonts w:ascii="Arial" w:hAnsi="Arial" w:cs="Arial"/>
          <w:lang w:val="en-GB" w:eastAsia="ja-JP"/>
        </w:rPr>
        <w:t>[Huawei/</w:t>
      </w:r>
      <w:proofErr w:type="spellStart"/>
      <w:r>
        <w:rPr>
          <w:rFonts w:ascii="Arial" w:hAnsi="Arial" w:cs="Arial"/>
          <w:lang w:val="en-GB" w:eastAsia="ja-JP"/>
        </w:rPr>
        <w:t>HiSi</w:t>
      </w:r>
      <w:proofErr w:type="spellEnd"/>
      <w:r>
        <w:rPr>
          <w:rFonts w:ascii="Arial" w:hAnsi="Arial" w:cs="Arial"/>
          <w:lang w:val="en-GB" w:eastAsia="ja-JP"/>
        </w:rPr>
        <w:t>]</w:t>
      </w:r>
      <w:r w:rsidR="00C86CF7">
        <w:rPr>
          <w:rFonts w:ascii="Arial" w:hAnsi="Arial" w:cs="Arial"/>
          <w:lang w:val="en-GB" w:eastAsia="ja-JP"/>
        </w:rPr>
        <w:t xml:space="preserve">: </w:t>
      </w:r>
      <w:r w:rsidRPr="00705949">
        <w:rPr>
          <w:rFonts w:ascii="Arial" w:hAnsi="Arial" w:cs="Arial"/>
          <w:lang w:val="en-GB" w:eastAsia="ja-JP"/>
        </w:rPr>
        <w:t>LEO: 2</w:t>
      </w:r>
      <w:r w:rsidR="00C86CF7">
        <w:rPr>
          <w:rFonts w:ascii="Arial" w:hAnsi="Arial" w:cs="Arial"/>
          <w:lang w:val="en-GB" w:eastAsia="ja-JP"/>
        </w:rPr>
        <w:t xml:space="preserve"> – </w:t>
      </w:r>
      <w:r w:rsidRPr="00705949">
        <w:rPr>
          <w:rFonts w:ascii="Arial" w:hAnsi="Arial" w:cs="Arial"/>
          <w:lang w:val="en-GB" w:eastAsia="ja-JP"/>
        </w:rPr>
        <w:t xml:space="preserve">49 </w:t>
      </w:r>
      <w:proofErr w:type="spellStart"/>
      <w:r w:rsidRPr="00705949">
        <w:rPr>
          <w:rFonts w:ascii="Arial" w:hAnsi="Arial" w:cs="Arial"/>
          <w:lang w:val="en-GB" w:eastAsia="ja-JP"/>
        </w:rPr>
        <w:t>ms</w:t>
      </w:r>
      <w:proofErr w:type="spellEnd"/>
      <w:r w:rsidRPr="00705949">
        <w:rPr>
          <w:rFonts w:ascii="Arial" w:hAnsi="Arial" w:cs="Arial"/>
          <w:lang w:val="en-GB" w:eastAsia="ja-JP"/>
        </w:rPr>
        <w:t>; MEO: 47</w:t>
      </w:r>
      <w:r w:rsidR="00C86CF7">
        <w:rPr>
          <w:rFonts w:ascii="Arial" w:hAnsi="Arial" w:cs="Arial"/>
          <w:lang w:val="en-GB" w:eastAsia="ja-JP"/>
        </w:rPr>
        <w:t xml:space="preserve"> – </w:t>
      </w:r>
      <w:r w:rsidRPr="00705949">
        <w:rPr>
          <w:rFonts w:ascii="Arial" w:hAnsi="Arial" w:cs="Arial"/>
          <w:lang w:val="en-GB" w:eastAsia="ja-JP"/>
        </w:rPr>
        <w:t xml:space="preserve">396 </w:t>
      </w:r>
      <w:proofErr w:type="spellStart"/>
      <w:r w:rsidRPr="00705949">
        <w:rPr>
          <w:rFonts w:ascii="Arial" w:hAnsi="Arial" w:cs="Arial"/>
          <w:lang w:val="en-GB" w:eastAsia="ja-JP"/>
        </w:rPr>
        <w:t>ms</w:t>
      </w:r>
      <w:proofErr w:type="spellEnd"/>
      <w:r w:rsidRPr="00705949">
        <w:rPr>
          <w:rFonts w:ascii="Arial" w:hAnsi="Arial" w:cs="Arial"/>
          <w:lang w:val="en-GB" w:eastAsia="ja-JP"/>
        </w:rPr>
        <w:t>; GEO: 239</w:t>
      </w:r>
      <w:r w:rsidR="00C86CF7">
        <w:rPr>
          <w:rFonts w:ascii="Arial" w:hAnsi="Arial" w:cs="Arial"/>
          <w:lang w:val="en-GB" w:eastAsia="ja-JP"/>
        </w:rPr>
        <w:t xml:space="preserve"> – </w:t>
      </w:r>
      <w:r w:rsidRPr="00705949">
        <w:rPr>
          <w:rFonts w:ascii="Arial" w:hAnsi="Arial" w:cs="Arial"/>
          <w:lang w:val="en-GB" w:eastAsia="ja-JP"/>
        </w:rPr>
        <w:t xml:space="preserve">542 </w:t>
      </w:r>
      <w:proofErr w:type="spellStart"/>
      <w:r w:rsidRPr="00705949">
        <w:rPr>
          <w:rFonts w:ascii="Arial" w:hAnsi="Arial" w:cs="Arial"/>
          <w:lang w:val="en-GB" w:eastAsia="ja-JP"/>
        </w:rPr>
        <w:t>ms</w:t>
      </w:r>
      <w:proofErr w:type="spellEnd"/>
      <w:r w:rsidR="00C86CF7">
        <w:rPr>
          <w:rFonts w:ascii="Arial" w:hAnsi="Arial" w:cs="Arial"/>
          <w:lang w:val="en-GB" w:eastAsia="ja-JP"/>
        </w:rPr>
        <w:t>.</w:t>
      </w:r>
    </w:p>
    <w:p w14:paraId="21F49FEF" w14:textId="0C50770F" w:rsid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[Samsung]: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MEO: 4</w:t>
      </w:r>
      <w:r>
        <w:rPr>
          <w:rFonts w:ascii="Arial" w:hAnsi="Arial" w:cs="Arial"/>
          <w:lang w:val="en-GB" w:eastAsia="ja-JP"/>
        </w:rPr>
        <w:t>6 – 410</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GEO: 23</w:t>
      </w:r>
      <w:r>
        <w:rPr>
          <w:rFonts w:ascii="Arial" w:hAnsi="Arial" w:cs="Arial"/>
          <w:lang w:val="en-GB" w:eastAsia="ja-JP"/>
        </w:rPr>
        <w:t>8 – 556</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Pr>
          <w:rFonts w:ascii="Arial" w:hAnsi="Arial" w:cs="Arial"/>
          <w:lang w:val="en-GB" w:eastAsia="ja-JP"/>
        </w:rPr>
        <w:t>.</w:t>
      </w:r>
    </w:p>
    <w:p w14:paraId="05F43F89" w14:textId="00C76AB8" w:rsidR="008E3F73" w:rsidRP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[Qualcomm]: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xml:space="preserve">; MEO: </w:t>
      </w:r>
      <w:r>
        <w:rPr>
          <w:rFonts w:ascii="Arial" w:hAnsi="Arial" w:cs="Arial"/>
          <w:lang w:val="en-GB" w:eastAsia="ja-JP"/>
        </w:rPr>
        <w:t>64 – 575</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xml:space="preserve">; GEO: </w:t>
      </w:r>
      <w:r>
        <w:rPr>
          <w:rFonts w:ascii="Arial" w:hAnsi="Arial" w:cs="Arial"/>
          <w:lang w:val="en-GB" w:eastAsia="ja-JP"/>
        </w:rPr>
        <w:t>479 – 542</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Pr>
          <w:rFonts w:ascii="Arial" w:hAnsi="Arial" w:cs="Arial"/>
          <w:lang w:val="en-GB" w:eastAsia="ja-JP"/>
        </w:rPr>
        <w:t>.</w:t>
      </w:r>
    </w:p>
    <w:p w14:paraId="68F5396F" w14:textId="3525C544"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t xml:space="preserve">[CMCC]: ATG/HAPS: 0 – 2 </w:t>
      </w:r>
      <w:proofErr w:type="spellStart"/>
      <w:r>
        <w:rPr>
          <w:rFonts w:ascii="Arial" w:hAnsi="Arial" w:cs="Arial"/>
          <w:lang w:val="en-GB" w:eastAsia="ja-JP"/>
        </w:rPr>
        <w:t>ms</w:t>
      </w:r>
      <w:proofErr w:type="spellEnd"/>
      <w:r>
        <w:rPr>
          <w:rFonts w:ascii="Arial" w:hAnsi="Arial" w:cs="Arial"/>
          <w:lang w:val="en-GB" w:eastAsia="ja-JP"/>
        </w:rPr>
        <w:t>.</w:t>
      </w:r>
    </w:p>
    <w:p w14:paraId="050D7FAC" w14:textId="536022D3"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lastRenderedPageBreak/>
        <w:t xml:space="preserve">[ZTE]: ATG/HAPS: </w:t>
      </w:r>
      <w:r w:rsidR="008E3F73">
        <w:rPr>
          <w:rFonts w:ascii="Arial" w:hAnsi="Arial" w:cs="Arial"/>
          <w:lang w:val="en-GB" w:eastAsia="ja-JP"/>
        </w:rPr>
        <w:t xml:space="preserve">up to gNB implementation (e.g., </w:t>
      </w:r>
      <w:proofErr w:type="spellStart"/>
      <w:r w:rsidR="008E3F73">
        <w:rPr>
          <w:rFonts w:ascii="Arial" w:hAnsi="Arial" w:cs="Arial"/>
          <w:lang w:val="en-GB" w:eastAsia="ja-JP"/>
        </w:rPr>
        <w:t>K_offset</w:t>
      </w:r>
      <w:proofErr w:type="spellEnd"/>
      <w:r w:rsidR="008E3F73">
        <w:rPr>
          <w:rFonts w:ascii="Arial" w:hAnsi="Arial" w:cs="Arial"/>
          <w:lang w:val="en-GB" w:eastAsia="ja-JP"/>
        </w:rPr>
        <w:t xml:space="preserve"> can be zero)</w:t>
      </w:r>
    </w:p>
    <w:p w14:paraId="4DA796DE" w14:textId="608AD775" w:rsidR="00705949" w:rsidRPr="00146176" w:rsidRDefault="00705949" w:rsidP="00705949">
      <w:pPr>
        <w:pStyle w:val="Heading3"/>
      </w:pPr>
      <w:r>
        <w:rPr>
          <w:lang w:val="en-US"/>
        </w:rPr>
        <w:t>3</w:t>
      </w:r>
      <w:r w:rsidRPr="00FA10BD">
        <w:t>.</w:t>
      </w:r>
      <w:r>
        <w:t>1</w:t>
      </w:r>
      <w:r w:rsidRPr="00FA10BD">
        <w:t>.</w:t>
      </w:r>
      <w:r>
        <w:t>2</w:t>
      </w:r>
      <w:r w:rsidRPr="00FA10BD">
        <w:tab/>
      </w:r>
      <w:proofErr w:type="spellStart"/>
      <w:r>
        <w:t>K_offset</w:t>
      </w:r>
      <w:proofErr w:type="spellEnd"/>
      <w:r>
        <w:t xml:space="preserve"> unit in FR2</w:t>
      </w:r>
    </w:p>
    <w:p w14:paraId="31538F00" w14:textId="77777777" w:rsidR="00705949" w:rsidRDefault="00705949" w:rsidP="00705949">
      <w:pPr>
        <w:rPr>
          <w:rFonts w:ascii="Arial" w:hAnsi="Arial" w:cs="Arial"/>
          <w:lang w:val="en-GB" w:eastAsia="ja-JP"/>
        </w:rPr>
      </w:pPr>
      <w:proofErr w:type="spellStart"/>
      <w:r>
        <w:rPr>
          <w:rFonts w:ascii="Arial" w:hAnsi="Arial" w:cs="Arial"/>
          <w:lang w:val="en-GB" w:eastAsia="ja-JP"/>
        </w:rPr>
        <w:t>K_offset</w:t>
      </w:r>
      <w:proofErr w:type="spellEnd"/>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DA1D05C" w14:textId="77777777" w:rsidR="00705949" w:rsidRPr="0084251A" w:rsidRDefault="00705949" w:rsidP="00705949">
      <w:pPr>
        <w:jc w:val="both"/>
        <w:rPr>
          <w:rFonts w:ascii="Arial" w:hAnsi="Arial" w:cs="Arial"/>
          <w:lang w:eastAsia="ja-JP"/>
        </w:rPr>
      </w:pPr>
      <w:r>
        <w:rPr>
          <w:rFonts w:ascii="Arial" w:hAnsi="Arial" w:cs="Arial"/>
          <w:lang w:eastAsia="ja-JP"/>
        </w:rPr>
        <w:t>At RAN1#107-e, several companies provide proposals on this topic:</w:t>
      </w:r>
    </w:p>
    <w:p w14:paraId="0C582E8F" w14:textId="594B1C4A" w:rsidR="00C86CF7" w:rsidRDefault="00C86CF7" w:rsidP="0079104D">
      <w:pPr>
        <w:pStyle w:val="ListParagraph"/>
        <w:numPr>
          <w:ilvl w:val="0"/>
          <w:numId w:val="61"/>
        </w:numPr>
        <w:rPr>
          <w:rFonts w:ascii="Arial" w:eastAsiaTheme="minorEastAsia" w:hAnsi="Arial" w:cs="Arial"/>
          <w:lang w:val="en-US" w:eastAsia="ja-JP"/>
        </w:rPr>
      </w:pPr>
      <w:r w:rsidRPr="00C86CF7">
        <w:rPr>
          <w:rFonts w:ascii="Arial" w:eastAsiaTheme="minorEastAsia" w:hAnsi="Arial" w:cs="Arial"/>
          <w:lang w:val="en-US" w:eastAsia="ja-JP"/>
        </w:rPr>
        <w:t xml:space="preserve">No need to define </w:t>
      </w:r>
      <w:proofErr w:type="spellStart"/>
      <w:r w:rsidRPr="00C86CF7">
        <w:rPr>
          <w:rFonts w:ascii="Arial" w:eastAsiaTheme="minorEastAsia" w:hAnsi="Arial" w:cs="Arial"/>
          <w:lang w:val="en-US" w:eastAsia="ja-JP"/>
        </w:rPr>
        <w:t>K</w:t>
      </w:r>
      <w:r>
        <w:rPr>
          <w:rFonts w:ascii="Arial" w:eastAsiaTheme="minorEastAsia" w:hAnsi="Arial" w:cs="Arial"/>
          <w:lang w:val="en-US" w:eastAsia="ja-JP"/>
        </w:rPr>
        <w:t>_offset</w:t>
      </w:r>
      <w:proofErr w:type="spellEnd"/>
      <w:r w:rsidRPr="00C86CF7">
        <w:rPr>
          <w:rFonts w:ascii="Arial" w:eastAsiaTheme="minorEastAsia" w:hAnsi="Arial" w:cs="Arial"/>
          <w:lang w:val="en-US" w:eastAsia="ja-JP"/>
        </w:rPr>
        <w:t xml:space="preserve"> unit in FR2 in Rel-17</w:t>
      </w:r>
      <w:r>
        <w:rPr>
          <w:rFonts w:ascii="Arial" w:eastAsiaTheme="minorEastAsia" w:hAnsi="Arial" w:cs="Arial"/>
          <w:lang w:val="en-US" w:eastAsia="ja-JP"/>
        </w:rPr>
        <w:t>: [OPPO]</w:t>
      </w:r>
    </w:p>
    <w:p w14:paraId="73C33FB2" w14:textId="0D594631"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r w:rsidR="00C86CF7">
        <w:rPr>
          <w:rFonts w:ascii="Arial" w:eastAsiaTheme="minorEastAsia" w:hAnsi="Arial" w:cs="Arial"/>
          <w:lang w:val="en-US" w:eastAsia="ja-JP"/>
        </w:rPr>
        <w:t>, ITL</w:t>
      </w:r>
      <w:r w:rsidRPr="0084251A">
        <w:rPr>
          <w:rFonts w:ascii="Arial" w:eastAsiaTheme="minorEastAsia" w:hAnsi="Arial" w:cs="Arial"/>
          <w:lang w:val="en-US" w:eastAsia="ja-JP"/>
        </w:rPr>
        <w:t>]</w:t>
      </w:r>
    </w:p>
    <w:p w14:paraId="246F8D9F" w14:textId="77777777"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479C7717" w14:textId="20F4CDD5" w:rsidR="00705949" w:rsidRPr="00C86CF7"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w:t>
      </w:r>
      <w:proofErr w:type="spellStart"/>
      <w:r w:rsidRPr="0084251A">
        <w:rPr>
          <w:rFonts w:ascii="Arial" w:eastAsiaTheme="minorEastAsia" w:hAnsi="Arial" w:cs="Arial"/>
          <w:lang w:val="en-US" w:eastAsia="ja-JP"/>
        </w:rPr>
        <w:t>Spreadtrum</w:t>
      </w:r>
      <w:proofErr w:type="spellEnd"/>
      <w:r w:rsidRPr="0084251A">
        <w:rPr>
          <w:rFonts w:ascii="Arial" w:eastAsiaTheme="minorEastAsia" w:hAnsi="Arial" w:cs="Arial"/>
          <w:lang w:val="en-US" w:eastAsia="ja-JP"/>
        </w:rPr>
        <w:t>, SK Telecom/ETRI]</w:t>
      </w:r>
    </w:p>
    <w:p w14:paraId="1152C16C" w14:textId="1ECAA2BA" w:rsidR="00E2371F" w:rsidRPr="00ED30A3" w:rsidRDefault="00E2371F" w:rsidP="00E2371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2ED319C9" w14:textId="77777777" w:rsidR="00E2371F" w:rsidRPr="006005EF" w:rsidRDefault="00E2371F" w:rsidP="00E2371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42D9B48" w14:textId="16D8B64E" w:rsidR="00DC0C84" w:rsidRPr="00402CCF" w:rsidRDefault="00DC0C84" w:rsidP="00DC0C84">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Pr>
          <w:rFonts w:ascii="Arial" w:hAnsi="Arial" w:cs="Arial"/>
          <w:b/>
          <w:bCs/>
          <w:highlight w:val="yellow"/>
          <w:u w:val="single"/>
          <w:lang w:eastAsia="ja-JP"/>
        </w:rPr>
        <w:t>3</w:t>
      </w:r>
      <w:r w:rsidRPr="00402CCF">
        <w:rPr>
          <w:rFonts w:ascii="Arial" w:hAnsi="Arial" w:cs="Arial"/>
          <w:b/>
          <w:bCs/>
          <w:highlight w:val="yellow"/>
          <w:u w:val="single"/>
          <w:lang w:eastAsia="ja-JP"/>
        </w:rPr>
        <w:t>.2 (Moderator):</w:t>
      </w:r>
    </w:p>
    <w:p w14:paraId="44AAF505" w14:textId="77777777" w:rsidR="00DC0C84" w:rsidRPr="00402CCF" w:rsidRDefault="00DC0C84"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6D868ED0" w14:textId="58107F75"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 xml:space="preserve">One value range of </w:t>
      </w:r>
      <w:proofErr w:type="spellStart"/>
      <w:r w:rsidRPr="00402CCF">
        <w:rPr>
          <w:rFonts w:ascii="Arial" w:hAnsi="Arial" w:cs="Arial"/>
          <w:highlight w:val="yellow"/>
        </w:rPr>
        <w:t>K_</w:t>
      </w:r>
      <w:r>
        <w:rPr>
          <w:rFonts w:ascii="Arial" w:hAnsi="Arial" w:cs="Arial"/>
          <w:highlight w:val="yellow"/>
          <w:lang w:val="en-US"/>
        </w:rPr>
        <w:t>offset</w:t>
      </w:r>
      <w:proofErr w:type="spellEnd"/>
      <w:r w:rsidRPr="00402CCF">
        <w:rPr>
          <w:rFonts w:ascii="Arial" w:hAnsi="Arial" w:cs="Arial"/>
          <w:highlight w:val="yellow"/>
        </w:rPr>
        <w:t xml:space="preserve"> covering all scenarios.</w:t>
      </w:r>
    </w:p>
    <w:p w14:paraId="5E21C523" w14:textId="21B8F2B7"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 xml:space="preserve">Different value ranges of </w:t>
      </w:r>
      <w:proofErr w:type="spellStart"/>
      <w:r w:rsidRPr="00402CCF">
        <w:rPr>
          <w:rFonts w:ascii="Arial" w:hAnsi="Arial" w:cs="Arial"/>
          <w:highlight w:val="yellow"/>
        </w:rPr>
        <w:t>K_</w:t>
      </w:r>
      <w:r>
        <w:rPr>
          <w:rFonts w:ascii="Arial" w:hAnsi="Arial" w:cs="Arial"/>
          <w:highlight w:val="yellow"/>
          <w:lang w:val="en-US"/>
        </w:rPr>
        <w:t>offset</w:t>
      </w:r>
      <w:proofErr w:type="spellEnd"/>
      <w:r w:rsidRPr="00402CCF">
        <w:rPr>
          <w:rFonts w:ascii="Arial" w:hAnsi="Arial" w:cs="Arial"/>
          <w:highlight w:val="yellow"/>
        </w:rPr>
        <w:t xml:space="preserve"> for different scenarios.</w:t>
      </w:r>
    </w:p>
    <w:p w14:paraId="5094A80E" w14:textId="77777777"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720000D7" w14:textId="5EA42A8E"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0 – 542 </w:t>
      </w:r>
      <w:proofErr w:type="spellStart"/>
      <w:r>
        <w:rPr>
          <w:rFonts w:ascii="Arial" w:hAnsi="Arial" w:cs="Arial"/>
          <w:highlight w:val="yellow"/>
          <w:lang w:val="en-US" w:eastAsia="ja-JP"/>
        </w:rPr>
        <w:t>ms</w:t>
      </w:r>
      <w:proofErr w:type="spellEnd"/>
    </w:p>
    <w:p w14:paraId="052D3D8F" w14:textId="7FA508EC"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0 – 1023 </w:t>
      </w:r>
      <w:proofErr w:type="spellStart"/>
      <w:r>
        <w:rPr>
          <w:rFonts w:ascii="Arial" w:hAnsi="Arial" w:cs="Arial"/>
          <w:highlight w:val="yellow"/>
          <w:lang w:val="en-US" w:eastAsia="ja-JP"/>
        </w:rPr>
        <w:t>ms</w:t>
      </w:r>
      <w:proofErr w:type="spellEnd"/>
    </w:p>
    <w:p w14:paraId="7E1CEA1D" w14:textId="4FA20226"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LEO/MEO/GEO</w:t>
      </w:r>
      <w:r w:rsidRPr="004C2DE0">
        <w:rPr>
          <w:rFonts w:ascii="Arial" w:hAnsi="Arial" w:cs="Arial"/>
          <w:highlight w:val="yellow"/>
          <w:lang w:val="en-US" w:eastAsia="ja-JP"/>
        </w:rPr>
        <w:t>?</w:t>
      </w:r>
    </w:p>
    <w:p w14:paraId="4F2BF1BA" w14:textId="3594A97A" w:rsidR="00AD7E16" w:rsidRPr="00AD7E16" w:rsidRDefault="00AD7E16"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Pr>
          <w:rFonts w:ascii="Arial" w:hAnsi="Arial" w:cs="Arial"/>
          <w:highlight w:val="yellow"/>
          <w:lang w:val="en-US" w:eastAsia="ja-JP"/>
        </w:rPr>
        <w:t>0</w:t>
      </w:r>
      <w:r w:rsidRPr="004C2DE0">
        <w:rPr>
          <w:rFonts w:ascii="Arial" w:hAnsi="Arial" w:cs="Arial"/>
          <w:highlight w:val="yellow"/>
          <w:lang w:eastAsia="ja-JP"/>
        </w:rPr>
        <w:t xml:space="preserve"> – </w:t>
      </w:r>
      <w:r>
        <w:rPr>
          <w:rFonts w:ascii="Arial" w:hAnsi="Arial" w:cs="Arial"/>
          <w:highlight w:val="yellow"/>
          <w:lang w:val="en-US" w:eastAsia="ja-JP"/>
        </w:rPr>
        <w:t>49</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Pr>
          <w:rFonts w:ascii="Arial" w:hAnsi="Arial" w:cs="Arial"/>
          <w:highlight w:val="yellow"/>
          <w:lang w:val="en-US" w:eastAsia="ja-JP"/>
        </w:rPr>
        <w:t>93</w:t>
      </w:r>
      <w:r w:rsidRPr="004C2DE0">
        <w:rPr>
          <w:rFonts w:ascii="Arial" w:hAnsi="Arial" w:cs="Arial"/>
          <w:highlight w:val="yellow"/>
          <w:lang w:eastAsia="ja-JP"/>
        </w:rPr>
        <w:t xml:space="preserve"> – </w:t>
      </w:r>
      <w:r>
        <w:rPr>
          <w:rFonts w:ascii="Arial" w:hAnsi="Arial" w:cs="Arial"/>
          <w:highlight w:val="yellow"/>
          <w:lang w:val="en-US" w:eastAsia="ja-JP"/>
        </w:rPr>
        <w:t>395</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Pr>
          <w:rFonts w:ascii="Arial" w:hAnsi="Arial" w:cs="Arial"/>
          <w:highlight w:val="yellow"/>
          <w:lang w:val="en-US" w:eastAsia="ja-JP"/>
        </w:rPr>
        <w:t>477</w:t>
      </w:r>
      <w:r w:rsidRPr="004C2DE0">
        <w:rPr>
          <w:rFonts w:ascii="Arial" w:hAnsi="Arial" w:cs="Arial"/>
          <w:highlight w:val="yellow"/>
          <w:lang w:eastAsia="ja-JP"/>
        </w:rPr>
        <w:t xml:space="preserve"> – </w:t>
      </w:r>
      <w:r>
        <w:rPr>
          <w:rFonts w:ascii="Arial" w:hAnsi="Arial" w:cs="Arial"/>
          <w:highlight w:val="yellow"/>
          <w:lang w:val="en-US" w:eastAsia="ja-JP"/>
        </w:rPr>
        <w:t>542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364E653A" w14:textId="4E32E5A2"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2</w:t>
      </w:r>
      <w:r w:rsidRPr="004C2DE0">
        <w:rPr>
          <w:rFonts w:ascii="Arial" w:hAnsi="Arial" w:cs="Arial"/>
          <w:highlight w:val="yellow"/>
          <w:lang w:eastAsia="ja-JP"/>
        </w:rPr>
        <w:t xml:space="preserve"> – </w:t>
      </w:r>
      <w:r w:rsidR="00AD7E16">
        <w:rPr>
          <w:rFonts w:ascii="Arial" w:hAnsi="Arial" w:cs="Arial"/>
          <w:highlight w:val="yellow"/>
          <w:lang w:val="en-US" w:eastAsia="ja-JP"/>
        </w:rPr>
        <w:t>49</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47</w:t>
      </w:r>
      <w:r w:rsidRPr="004C2DE0">
        <w:rPr>
          <w:rFonts w:ascii="Arial" w:hAnsi="Arial" w:cs="Arial"/>
          <w:highlight w:val="yellow"/>
          <w:lang w:eastAsia="ja-JP"/>
        </w:rPr>
        <w:t xml:space="preserve"> – </w:t>
      </w:r>
      <w:r w:rsidR="00AD7E16">
        <w:rPr>
          <w:rFonts w:ascii="Arial" w:hAnsi="Arial" w:cs="Arial"/>
          <w:highlight w:val="yellow"/>
          <w:lang w:val="en-US" w:eastAsia="ja-JP"/>
        </w:rPr>
        <w:t>396</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239</w:t>
      </w:r>
      <w:r w:rsidRPr="004C2DE0">
        <w:rPr>
          <w:rFonts w:ascii="Arial" w:hAnsi="Arial" w:cs="Arial"/>
          <w:highlight w:val="yellow"/>
          <w:lang w:eastAsia="ja-JP"/>
        </w:rPr>
        <w:t xml:space="preserve"> – </w:t>
      </w:r>
      <w:r w:rsidR="00AD7E16">
        <w:rPr>
          <w:rFonts w:ascii="Arial" w:hAnsi="Arial" w:cs="Arial"/>
          <w:highlight w:val="yellow"/>
          <w:lang w:val="en-US" w:eastAsia="ja-JP"/>
        </w:rPr>
        <w:t>542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788E444C" w14:textId="2DE93036"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46</w:t>
      </w:r>
      <w:r w:rsidRPr="004C2DE0">
        <w:rPr>
          <w:rFonts w:ascii="Arial" w:hAnsi="Arial" w:cs="Arial"/>
          <w:highlight w:val="yellow"/>
          <w:lang w:eastAsia="ja-JP"/>
        </w:rPr>
        <w:t xml:space="preserve"> – </w:t>
      </w:r>
      <w:r w:rsidR="00AD7E16">
        <w:rPr>
          <w:rFonts w:ascii="Arial" w:hAnsi="Arial" w:cs="Arial"/>
          <w:highlight w:val="yellow"/>
          <w:lang w:val="en-US" w:eastAsia="ja-JP"/>
        </w:rPr>
        <w:t>410</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238</w:t>
      </w:r>
      <w:r w:rsidRPr="004C2DE0">
        <w:rPr>
          <w:rFonts w:ascii="Arial" w:hAnsi="Arial" w:cs="Arial"/>
          <w:highlight w:val="yellow"/>
          <w:lang w:eastAsia="ja-JP"/>
        </w:rPr>
        <w:t xml:space="preserve"> – </w:t>
      </w:r>
      <w:r w:rsidR="00AD7E16">
        <w:rPr>
          <w:rFonts w:ascii="Arial" w:hAnsi="Arial" w:cs="Arial"/>
          <w:highlight w:val="yellow"/>
          <w:lang w:val="en-US" w:eastAsia="ja-JP"/>
        </w:rPr>
        <w:t>556</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04DF1CD6" w14:textId="493FF20C" w:rsidR="00DC0C84"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64</w:t>
      </w:r>
      <w:r w:rsidRPr="004C2DE0">
        <w:rPr>
          <w:rFonts w:ascii="Arial" w:hAnsi="Arial" w:cs="Arial"/>
          <w:highlight w:val="yellow"/>
          <w:lang w:eastAsia="ja-JP"/>
        </w:rPr>
        <w:t xml:space="preserve"> – </w:t>
      </w:r>
      <w:r w:rsidR="00AD7E16">
        <w:rPr>
          <w:rFonts w:ascii="Arial" w:hAnsi="Arial" w:cs="Arial"/>
          <w:highlight w:val="yellow"/>
          <w:lang w:val="en-US" w:eastAsia="ja-JP"/>
        </w:rPr>
        <w:t>575</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FF3D6E">
        <w:rPr>
          <w:rFonts w:ascii="Arial" w:hAnsi="Arial" w:cs="Arial"/>
          <w:highlight w:val="yellow"/>
          <w:lang w:val="en-US" w:eastAsia="ja-JP"/>
        </w:rPr>
        <w:t>479</w:t>
      </w:r>
      <w:r w:rsidRPr="004C2DE0">
        <w:rPr>
          <w:rFonts w:ascii="Arial" w:hAnsi="Arial" w:cs="Arial"/>
          <w:highlight w:val="yellow"/>
          <w:lang w:eastAsia="ja-JP"/>
        </w:rPr>
        <w:t xml:space="preserve"> – </w:t>
      </w:r>
      <w:r w:rsidRPr="004C2DE0">
        <w:rPr>
          <w:rFonts w:ascii="Arial" w:hAnsi="Arial" w:cs="Arial"/>
          <w:highlight w:val="yellow"/>
          <w:lang w:val="en-US" w:eastAsia="ja-JP"/>
        </w:rPr>
        <w:t>5</w:t>
      </w:r>
      <w:r w:rsidR="00FF3D6E">
        <w:rPr>
          <w:rFonts w:ascii="Arial" w:hAnsi="Arial" w:cs="Arial"/>
          <w:highlight w:val="yellow"/>
          <w:lang w:val="en-US" w:eastAsia="ja-JP"/>
        </w:rPr>
        <w:t>42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52DB0979" w14:textId="127880CB"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ATG/HAPS</w:t>
      </w:r>
      <w:r w:rsidRPr="004C2DE0">
        <w:rPr>
          <w:rFonts w:ascii="Arial" w:hAnsi="Arial" w:cs="Arial"/>
          <w:highlight w:val="yellow"/>
          <w:lang w:val="en-US" w:eastAsia="ja-JP"/>
        </w:rPr>
        <w:t>?</w:t>
      </w:r>
    </w:p>
    <w:p w14:paraId="309BBEE8" w14:textId="6C549101" w:rsidR="00DC0C84" w:rsidRPr="00DC0C84" w:rsidRDefault="00DC0C84" w:rsidP="0079104D">
      <w:pPr>
        <w:pStyle w:val="ListParagraph"/>
        <w:numPr>
          <w:ilvl w:val="1"/>
          <w:numId w:val="71"/>
        </w:numPr>
        <w:jc w:val="both"/>
        <w:rPr>
          <w:rFonts w:ascii="Arial" w:hAnsi="Arial" w:cs="Arial"/>
          <w:highlight w:val="yellow"/>
          <w:lang w:eastAsia="ja-JP"/>
        </w:rPr>
      </w:pPr>
      <w:r w:rsidRPr="00DC0C84">
        <w:rPr>
          <w:rFonts w:ascii="Arial" w:hAnsi="Arial" w:cs="Arial"/>
          <w:highlight w:val="yellow"/>
          <w:lang w:val="en-US" w:eastAsia="ja-JP"/>
        </w:rPr>
        <w:t xml:space="preserve">0 – 2 </w:t>
      </w:r>
      <w:proofErr w:type="spellStart"/>
      <w:r w:rsidRPr="00DC0C84">
        <w:rPr>
          <w:rFonts w:ascii="Arial" w:hAnsi="Arial" w:cs="Arial"/>
          <w:highlight w:val="yellow"/>
          <w:lang w:val="en-US" w:eastAsia="ja-JP"/>
        </w:rPr>
        <w:t>ms</w:t>
      </w:r>
      <w:proofErr w:type="spellEnd"/>
    </w:p>
    <w:p w14:paraId="034BD717" w14:textId="3E4902AB" w:rsidR="00DC0C84" w:rsidRPr="00DC0C84" w:rsidRDefault="00CA54FC"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u</w:t>
      </w:r>
      <w:r w:rsidR="00DC0C84" w:rsidRPr="00DC0C84">
        <w:rPr>
          <w:rFonts w:ascii="Arial" w:hAnsi="Arial" w:cs="Arial"/>
          <w:highlight w:val="yellow"/>
          <w:lang w:val="en-US" w:eastAsia="ja-JP"/>
        </w:rPr>
        <w:t xml:space="preserve">p to gNB implementation </w:t>
      </w:r>
      <w:r w:rsidR="00DC0C84" w:rsidRPr="00DC0C84">
        <w:rPr>
          <w:rFonts w:ascii="Arial" w:hAnsi="Arial" w:cs="Arial"/>
          <w:highlight w:val="yellow"/>
          <w:lang w:val="en-GB" w:eastAsia="ja-JP"/>
        </w:rPr>
        <w:t xml:space="preserve">(e.g., </w:t>
      </w:r>
      <w:proofErr w:type="spellStart"/>
      <w:r w:rsidR="00DC0C84" w:rsidRPr="00DC0C84">
        <w:rPr>
          <w:rFonts w:ascii="Arial" w:hAnsi="Arial" w:cs="Arial"/>
          <w:highlight w:val="yellow"/>
          <w:lang w:val="en-GB" w:eastAsia="ja-JP"/>
        </w:rPr>
        <w:t>K_offset</w:t>
      </w:r>
      <w:proofErr w:type="spellEnd"/>
      <w:r w:rsidR="00DC0C84" w:rsidRPr="00DC0C84">
        <w:rPr>
          <w:rFonts w:ascii="Arial" w:hAnsi="Arial" w:cs="Arial"/>
          <w:highlight w:val="yellow"/>
          <w:lang w:val="en-GB" w:eastAsia="ja-JP"/>
        </w:rPr>
        <w:t xml:space="preserve"> can be zero)</w:t>
      </w:r>
    </w:p>
    <w:p w14:paraId="7E61EFB7" w14:textId="79544303"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 xml:space="preserve">For </w:t>
      </w:r>
      <w:proofErr w:type="spellStart"/>
      <w:r>
        <w:rPr>
          <w:rFonts w:ascii="Arial" w:hAnsi="Arial" w:cs="Arial"/>
          <w:highlight w:val="yellow"/>
          <w:lang w:val="en-US" w:eastAsia="ja-JP"/>
        </w:rPr>
        <w:t>K_offset</w:t>
      </w:r>
      <w:proofErr w:type="spellEnd"/>
      <w:r>
        <w:rPr>
          <w:rFonts w:ascii="Arial" w:hAnsi="Arial" w:cs="Arial"/>
          <w:highlight w:val="yellow"/>
          <w:lang w:val="en-US" w:eastAsia="ja-JP"/>
        </w:rPr>
        <w:t xml:space="preserve"> unit in FR2:</w:t>
      </w:r>
    </w:p>
    <w:p w14:paraId="0E36459B" w14:textId="0B1C5368"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No need to define </w:t>
      </w:r>
      <w:proofErr w:type="spellStart"/>
      <w:r>
        <w:rPr>
          <w:rFonts w:ascii="Arial" w:hAnsi="Arial" w:cs="Arial"/>
          <w:highlight w:val="yellow"/>
          <w:lang w:val="en-US" w:eastAsia="ja-JP"/>
        </w:rPr>
        <w:t>K_offset</w:t>
      </w:r>
      <w:proofErr w:type="spellEnd"/>
      <w:r>
        <w:rPr>
          <w:rFonts w:ascii="Arial" w:hAnsi="Arial" w:cs="Arial"/>
          <w:highlight w:val="yellow"/>
          <w:lang w:val="en-US" w:eastAsia="ja-JP"/>
        </w:rPr>
        <w:t xml:space="preserve"> unit in FR2 in Rel-17 (because e.g., FDD NTN cannot be supported in FR2 due to other functionality missing)</w:t>
      </w:r>
    </w:p>
    <w:p w14:paraId="5319042E"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1C22D6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1153C5D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55D8CC20" w14:textId="77777777" w:rsidR="00DC0C84" w:rsidRDefault="00DC0C84" w:rsidP="00DC0C84">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DC0C84" w14:paraId="7EFB4180" w14:textId="77777777" w:rsidTr="00AD7E16">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1BD95D" w14:textId="77777777" w:rsidR="00DC0C84" w:rsidRDefault="00DC0C84" w:rsidP="00AD7E16">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C6EBAA6" w14:textId="77777777" w:rsidR="00DC0C84" w:rsidRDefault="00DC0C84" w:rsidP="00AD7E16">
            <w:pPr>
              <w:pStyle w:val="BodyText"/>
              <w:spacing w:line="254" w:lineRule="auto"/>
              <w:rPr>
                <w:rFonts w:cs="Arial"/>
                <w:lang w:val="de-DE" w:eastAsia="en-US"/>
              </w:rPr>
            </w:pPr>
            <w:r>
              <w:rPr>
                <w:rFonts w:cs="Arial"/>
                <w:lang w:val="de-DE" w:eastAsia="en-US"/>
              </w:rPr>
              <w:t>Comments</w:t>
            </w:r>
          </w:p>
        </w:tc>
      </w:tr>
      <w:tr w:rsidR="00DC0C84" w14:paraId="4EBD2388" w14:textId="77777777" w:rsidTr="00AD7E16">
        <w:tc>
          <w:tcPr>
            <w:tcW w:w="1795" w:type="dxa"/>
            <w:tcBorders>
              <w:top w:val="single" w:sz="4" w:space="0" w:color="auto"/>
              <w:left w:val="single" w:sz="4" w:space="0" w:color="auto"/>
              <w:bottom w:val="single" w:sz="4" w:space="0" w:color="auto"/>
              <w:right w:val="single" w:sz="4" w:space="0" w:color="auto"/>
            </w:tcBorders>
          </w:tcPr>
          <w:p w14:paraId="080CCB7B"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DE6EA73" w14:textId="77777777" w:rsidR="00DC0C84" w:rsidRDefault="00DC0C84" w:rsidP="00AD7E16">
            <w:pPr>
              <w:pStyle w:val="BodyText"/>
              <w:spacing w:line="254" w:lineRule="auto"/>
              <w:rPr>
                <w:rFonts w:cs="Arial"/>
                <w:lang w:val="de-DE" w:eastAsia="en-US"/>
              </w:rPr>
            </w:pPr>
          </w:p>
        </w:tc>
      </w:tr>
      <w:tr w:rsidR="00DC0C84" w14:paraId="627EC5B5" w14:textId="77777777" w:rsidTr="00AD7E16">
        <w:tc>
          <w:tcPr>
            <w:tcW w:w="1795" w:type="dxa"/>
            <w:tcBorders>
              <w:top w:val="single" w:sz="4" w:space="0" w:color="auto"/>
              <w:left w:val="single" w:sz="4" w:space="0" w:color="auto"/>
              <w:bottom w:val="single" w:sz="4" w:space="0" w:color="auto"/>
              <w:right w:val="single" w:sz="4" w:space="0" w:color="auto"/>
            </w:tcBorders>
          </w:tcPr>
          <w:p w14:paraId="4908E5A8"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55F4248" w14:textId="77777777" w:rsidR="00DC0C84" w:rsidRDefault="00DC0C84" w:rsidP="00AD7E16">
            <w:pPr>
              <w:pStyle w:val="BodyText"/>
              <w:spacing w:line="254" w:lineRule="auto"/>
              <w:rPr>
                <w:rFonts w:cs="Arial"/>
                <w:lang w:val="de-DE" w:eastAsia="en-US"/>
              </w:rPr>
            </w:pPr>
          </w:p>
        </w:tc>
      </w:tr>
      <w:tr w:rsidR="00DC0C84" w14:paraId="1D86FEF1" w14:textId="77777777" w:rsidTr="00AD7E16">
        <w:tc>
          <w:tcPr>
            <w:tcW w:w="1795" w:type="dxa"/>
            <w:tcBorders>
              <w:top w:val="single" w:sz="4" w:space="0" w:color="auto"/>
              <w:left w:val="single" w:sz="4" w:space="0" w:color="auto"/>
              <w:bottom w:val="single" w:sz="4" w:space="0" w:color="auto"/>
              <w:right w:val="single" w:sz="4" w:space="0" w:color="auto"/>
            </w:tcBorders>
          </w:tcPr>
          <w:p w14:paraId="34738CD8"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FEEF703" w14:textId="77777777" w:rsidR="00DC0C84" w:rsidRDefault="00DC0C84" w:rsidP="00AD7E16">
            <w:pPr>
              <w:pStyle w:val="BodyText"/>
              <w:spacing w:line="254" w:lineRule="auto"/>
              <w:rPr>
                <w:rFonts w:cs="Arial"/>
                <w:lang w:val="de-DE" w:eastAsia="en-US"/>
              </w:rPr>
            </w:pPr>
          </w:p>
        </w:tc>
      </w:tr>
      <w:tr w:rsidR="00DC0C84" w14:paraId="0D66BAEC" w14:textId="77777777" w:rsidTr="00AD7E16">
        <w:tc>
          <w:tcPr>
            <w:tcW w:w="1795" w:type="dxa"/>
            <w:tcBorders>
              <w:top w:val="single" w:sz="4" w:space="0" w:color="auto"/>
              <w:left w:val="single" w:sz="4" w:space="0" w:color="auto"/>
              <w:bottom w:val="single" w:sz="4" w:space="0" w:color="auto"/>
              <w:right w:val="single" w:sz="4" w:space="0" w:color="auto"/>
            </w:tcBorders>
          </w:tcPr>
          <w:p w14:paraId="5EEF16A6"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544D9DD" w14:textId="77777777" w:rsidR="00DC0C84" w:rsidRDefault="00DC0C84" w:rsidP="00AD7E16">
            <w:pPr>
              <w:pStyle w:val="BodyText"/>
              <w:spacing w:line="254" w:lineRule="auto"/>
              <w:rPr>
                <w:rFonts w:cs="Arial"/>
                <w:lang w:val="de-DE" w:eastAsia="en-US"/>
              </w:rPr>
            </w:pPr>
          </w:p>
        </w:tc>
      </w:tr>
      <w:tr w:rsidR="00DC0C84" w14:paraId="59601BF4" w14:textId="77777777" w:rsidTr="00AD7E16">
        <w:tc>
          <w:tcPr>
            <w:tcW w:w="1795" w:type="dxa"/>
            <w:tcBorders>
              <w:top w:val="single" w:sz="4" w:space="0" w:color="auto"/>
              <w:left w:val="single" w:sz="4" w:space="0" w:color="auto"/>
              <w:bottom w:val="single" w:sz="4" w:space="0" w:color="auto"/>
              <w:right w:val="single" w:sz="4" w:space="0" w:color="auto"/>
            </w:tcBorders>
          </w:tcPr>
          <w:p w14:paraId="391D95B9"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F05B791" w14:textId="77777777" w:rsidR="00DC0C84" w:rsidRDefault="00DC0C84" w:rsidP="00AD7E16">
            <w:pPr>
              <w:pStyle w:val="BodyText"/>
              <w:spacing w:line="254" w:lineRule="auto"/>
              <w:rPr>
                <w:rFonts w:cs="Arial"/>
                <w:lang w:val="de-DE" w:eastAsia="en-US"/>
              </w:rPr>
            </w:pPr>
          </w:p>
        </w:tc>
      </w:tr>
      <w:tr w:rsidR="00DC0C84" w14:paraId="3E74AAD7" w14:textId="77777777" w:rsidTr="00AD7E16">
        <w:tc>
          <w:tcPr>
            <w:tcW w:w="1795" w:type="dxa"/>
            <w:tcBorders>
              <w:top w:val="single" w:sz="4" w:space="0" w:color="auto"/>
              <w:left w:val="single" w:sz="4" w:space="0" w:color="auto"/>
              <w:bottom w:val="single" w:sz="4" w:space="0" w:color="auto"/>
              <w:right w:val="single" w:sz="4" w:space="0" w:color="auto"/>
            </w:tcBorders>
          </w:tcPr>
          <w:p w14:paraId="571D3728"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6D9D95E" w14:textId="77777777" w:rsidR="00DC0C84" w:rsidRDefault="00DC0C84" w:rsidP="00AD7E16">
            <w:pPr>
              <w:pStyle w:val="BodyText"/>
              <w:spacing w:line="254" w:lineRule="auto"/>
              <w:rPr>
                <w:rFonts w:cs="Arial"/>
                <w:lang w:val="de-DE" w:eastAsia="en-US"/>
              </w:rPr>
            </w:pPr>
          </w:p>
        </w:tc>
      </w:tr>
      <w:tr w:rsidR="00DC0C84" w14:paraId="01D865C8" w14:textId="77777777" w:rsidTr="00AD7E16">
        <w:tc>
          <w:tcPr>
            <w:tcW w:w="1795" w:type="dxa"/>
            <w:tcBorders>
              <w:top w:val="single" w:sz="4" w:space="0" w:color="auto"/>
              <w:left w:val="single" w:sz="4" w:space="0" w:color="auto"/>
              <w:bottom w:val="single" w:sz="4" w:space="0" w:color="auto"/>
              <w:right w:val="single" w:sz="4" w:space="0" w:color="auto"/>
            </w:tcBorders>
          </w:tcPr>
          <w:p w14:paraId="1CCABCB8"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8B6A4AE" w14:textId="77777777" w:rsidR="00DC0C84" w:rsidRDefault="00DC0C84" w:rsidP="00AD7E16">
            <w:pPr>
              <w:pStyle w:val="BodyText"/>
              <w:spacing w:line="254" w:lineRule="auto"/>
              <w:rPr>
                <w:rFonts w:cs="Arial"/>
                <w:lang w:val="de-DE" w:eastAsia="en-US"/>
              </w:rPr>
            </w:pPr>
          </w:p>
        </w:tc>
      </w:tr>
      <w:tr w:rsidR="00DC0C84" w14:paraId="4D6EF60D" w14:textId="77777777" w:rsidTr="00AD7E16">
        <w:tc>
          <w:tcPr>
            <w:tcW w:w="1795" w:type="dxa"/>
            <w:tcBorders>
              <w:top w:val="single" w:sz="4" w:space="0" w:color="auto"/>
              <w:left w:val="single" w:sz="4" w:space="0" w:color="auto"/>
              <w:bottom w:val="single" w:sz="4" w:space="0" w:color="auto"/>
              <w:right w:val="single" w:sz="4" w:space="0" w:color="auto"/>
            </w:tcBorders>
          </w:tcPr>
          <w:p w14:paraId="65C55078"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DACE8E1" w14:textId="77777777" w:rsidR="00DC0C84" w:rsidRDefault="00DC0C84" w:rsidP="00AD7E16">
            <w:pPr>
              <w:pStyle w:val="BodyText"/>
              <w:spacing w:line="254" w:lineRule="auto"/>
              <w:rPr>
                <w:rFonts w:cs="Arial"/>
                <w:lang w:val="de-DE" w:eastAsia="en-US"/>
              </w:rPr>
            </w:pPr>
          </w:p>
        </w:tc>
      </w:tr>
      <w:tr w:rsidR="00DC0C84" w14:paraId="1D96288B" w14:textId="77777777" w:rsidTr="00AD7E16">
        <w:tc>
          <w:tcPr>
            <w:tcW w:w="1795" w:type="dxa"/>
            <w:tcBorders>
              <w:top w:val="single" w:sz="4" w:space="0" w:color="auto"/>
              <w:left w:val="single" w:sz="4" w:space="0" w:color="auto"/>
              <w:bottom w:val="single" w:sz="4" w:space="0" w:color="auto"/>
              <w:right w:val="single" w:sz="4" w:space="0" w:color="auto"/>
            </w:tcBorders>
          </w:tcPr>
          <w:p w14:paraId="34E2234B"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270D487" w14:textId="77777777" w:rsidR="00DC0C84" w:rsidRDefault="00DC0C84" w:rsidP="00AD7E16">
            <w:pPr>
              <w:pStyle w:val="BodyText"/>
              <w:spacing w:line="254" w:lineRule="auto"/>
              <w:rPr>
                <w:rFonts w:cs="Arial"/>
                <w:lang w:val="de-DE" w:eastAsia="en-US"/>
              </w:rPr>
            </w:pPr>
          </w:p>
        </w:tc>
      </w:tr>
      <w:tr w:rsidR="00DC0C84" w14:paraId="791FC264" w14:textId="77777777" w:rsidTr="00AD7E16">
        <w:tc>
          <w:tcPr>
            <w:tcW w:w="1795" w:type="dxa"/>
            <w:tcBorders>
              <w:top w:val="single" w:sz="4" w:space="0" w:color="auto"/>
              <w:left w:val="single" w:sz="4" w:space="0" w:color="auto"/>
              <w:bottom w:val="single" w:sz="4" w:space="0" w:color="auto"/>
              <w:right w:val="single" w:sz="4" w:space="0" w:color="auto"/>
            </w:tcBorders>
          </w:tcPr>
          <w:p w14:paraId="249E2CBF" w14:textId="77777777" w:rsidR="00DC0C84" w:rsidRDefault="00DC0C84" w:rsidP="00AD7E1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3276377" w14:textId="77777777" w:rsidR="00DC0C84" w:rsidRDefault="00DC0C84" w:rsidP="00AD7E16">
            <w:pPr>
              <w:pStyle w:val="BodyText"/>
              <w:spacing w:line="254" w:lineRule="auto"/>
              <w:rPr>
                <w:rFonts w:cs="Arial"/>
                <w:lang w:val="de-DE" w:eastAsia="en-US"/>
              </w:rPr>
            </w:pPr>
          </w:p>
        </w:tc>
      </w:tr>
    </w:tbl>
    <w:p w14:paraId="52716153" w14:textId="77777777" w:rsidR="00DC0C84" w:rsidRDefault="00DC0C84" w:rsidP="00DC0C84">
      <w:pPr>
        <w:rPr>
          <w:rFonts w:ascii="Arial" w:hAnsi="Arial" w:cs="Arial"/>
          <w:highlight w:val="yellow"/>
        </w:rPr>
      </w:pPr>
    </w:p>
    <w:p w14:paraId="3560C31A" w14:textId="77777777" w:rsidR="006A550E" w:rsidRPr="006A550E" w:rsidRDefault="006A550E" w:rsidP="006A550E">
      <w:pPr>
        <w:jc w:val="both"/>
        <w:rPr>
          <w:rFonts w:ascii="Arial" w:hAnsi="Arial" w:cs="Arial"/>
          <w:highlight w:val="yellow"/>
        </w:rPr>
      </w:pPr>
    </w:p>
    <w:p w14:paraId="419964DD" w14:textId="77777777" w:rsidR="00D21856" w:rsidRDefault="00D21856" w:rsidP="00D21856">
      <w:pPr>
        <w:rPr>
          <w:rFonts w:ascii="Arial" w:hAnsi="Arial" w:cs="Arial"/>
          <w:highlight w:val="yellow"/>
        </w:rPr>
      </w:pPr>
    </w:p>
    <w:p w14:paraId="7246F628" w14:textId="452AC878" w:rsidR="002C62BF" w:rsidRDefault="0073669A" w:rsidP="002C62BF">
      <w:pPr>
        <w:pStyle w:val="Heading1"/>
        <w:rPr>
          <w:lang w:val="en-US"/>
        </w:rPr>
      </w:pPr>
      <w:r>
        <w:rPr>
          <w:lang w:val="en-US"/>
        </w:rPr>
        <w:t>4</w:t>
      </w:r>
      <w:r w:rsidR="002C62BF" w:rsidRPr="00A85EAA">
        <w:rPr>
          <w:lang w:val="en-US"/>
        </w:rPr>
        <w:tab/>
      </w:r>
      <w:r w:rsidR="002C62BF">
        <w:rPr>
          <w:lang w:val="en-US"/>
        </w:rPr>
        <w:t>Issue #</w:t>
      </w:r>
      <w:r>
        <w:rPr>
          <w:lang w:val="en-US"/>
        </w:rPr>
        <w:t>4</w:t>
      </w:r>
      <w:r w:rsidR="002C62BF">
        <w:rPr>
          <w:lang w:val="en-US"/>
        </w:rPr>
        <w:t xml:space="preserve">: </w:t>
      </w:r>
      <w:proofErr w:type="spellStart"/>
      <w:r w:rsidR="002C62BF">
        <w:rPr>
          <w:lang w:val="en-US"/>
        </w:rPr>
        <w:t>K_offset</w:t>
      </w:r>
      <w:proofErr w:type="spellEnd"/>
      <w:r w:rsidR="002C62BF">
        <w:rPr>
          <w:lang w:val="en-US"/>
        </w:rPr>
        <w:t xml:space="preserve"> usage</w:t>
      </w:r>
    </w:p>
    <w:p w14:paraId="275E59D0" w14:textId="26644F08" w:rsidR="002C62BF" w:rsidRPr="00E5380B" w:rsidRDefault="0073669A" w:rsidP="002C62BF">
      <w:pPr>
        <w:pStyle w:val="Heading2"/>
        <w:rPr>
          <w:lang w:val="en-US"/>
        </w:rPr>
      </w:pPr>
      <w:r>
        <w:rPr>
          <w:lang w:val="en-US"/>
        </w:rPr>
        <w:t>4</w:t>
      </w:r>
      <w:r w:rsidR="002C62BF" w:rsidRPr="00A85EAA">
        <w:rPr>
          <w:lang w:val="en-US"/>
        </w:rPr>
        <w:t>.1</w:t>
      </w:r>
      <w:r w:rsidR="002C62BF" w:rsidRPr="00A85EAA">
        <w:rPr>
          <w:lang w:val="en-US"/>
        </w:rPr>
        <w:tab/>
      </w:r>
      <w:r w:rsidR="002C62BF">
        <w:rPr>
          <w:lang w:val="en-US"/>
        </w:rPr>
        <w:t>Background</w:t>
      </w:r>
    </w:p>
    <w:p w14:paraId="69A84F03" w14:textId="7A3DFD69" w:rsidR="002C62BF" w:rsidRDefault="002C62BF" w:rsidP="002C62BF">
      <w:pPr>
        <w:jc w:val="both"/>
        <w:rPr>
          <w:rFonts w:ascii="Arial" w:hAnsi="Arial" w:cs="Arial"/>
          <w:lang w:eastAsia="ja-JP"/>
        </w:rPr>
      </w:pPr>
      <w:r>
        <w:rPr>
          <w:rFonts w:ascii="Arial" w:hAnsi="Arial" w:cs="Arial"/>
          <w:lang w:eastAsia="ja-JP"/>
        </w:rPr>
        <w:t>At RAN1#10</w:t>
      </w:r>
      <w:r w:rsidR="0050497D">
        <w:rPr>
          <w:rFonts w:ascii="Arial" w:hAnsi="Arial" w:cs="Arial"/>
          <w:lang w:eastAsia="ja-JP"/>
        </w:rPr>
        <w:t>7</w:t>
      </w:r>
      <w:r>
        <w:rPr>
          <w:rFonts w:ascii="Arial" w:hAnsi="Arial" w:cs="Arial"/>
          <w:lang w:eastAsia="ja-JP"/>
        </w:rPr>
        <w:t>-e,</w:t>
      </w:r>
      <w:r w:rsidR="004410D1">
        <w:rPr>
          <w:rFonts w:ascii="Arial" w:hAnsi="Arial" w:cs="Arial"/>
          <w:lang w:eastAsia="ja-JP"/>
        </w:rPr>
        <w:t xml:space="preserve"> </w:t>
      </w:r>
      <w:r w:rsidR="0046178F">
        <w:rPr>
          <w:rFonts w:ascii="Arial" w:hAnsi="Arial" w:cs="Arial"/>
          <w:lang w:eastAsia="ja-JP"/>
        </w:rPr>
        <w:t>several</w:t>
      </w:r>
      <w:r>
        <w:rPr>
          <w:rFonts w:ascii="Arial" w:hAnsi="Arial" w:cs="Arial"/>
          <w:lang w:eastAsia="ja-JP"/>
        </w:rPr>
        <w:t xml:space="preserve"> companies provide views on </w:t>
      </w:r>
      <w:proofErr w:type="spellStart"/>
      <w:r>
        <w:rPr>
          <w:rFonts w:ascii="Arial" w:hAnsi="Arial" w:cs="Arial"/>
          <w:lang w:eastAsia="ja-JP"/>
        </w:rPr>
        <w:t>K_offset</w:t>
      </w:r>
      <w:proofErr w:type="spellEnd"/>
      <w:r>
        <w:rPr>
          <w:rFonts w:ascii="Arial" w:hAnsi="Arial" w:cs="Arial"/>
          <w:lang w:eastAsia="ja-JP"/>
        </w:rPr>
        <w:t xml:space="preserve"> </w:t>
      </w:r>
      <w:r w:rsidR="0046178F">
        <w:rPr>
          <w:rFonts w:ascii="Arial" w:hAnsi="Arial" w:cs="Arial"/>
          <w:lang w:eastAsia="ja-JP"/>
        </w:rPr>
        <w:t>usage</w:t>
      </w:r>
      <w:r>
        <w:rPr>
          <w:rFonts w:ascii="Arial" w:hAnsi="Arial" w:cs="Arial"/>
          <w:lang w:eastAsia="ja-JP"/>
        </w:rPr>
        <w:t>.</w:t>
      </w:r>
    </w:p>
    <w:p w14:paraId="111634F5" w14:textId="4011CEB7" w:rsidR="007073C0"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07FB30DC">
                <wp:extent cx="6120765" cy="8407400"/>
                <wp:effectExtent l="0" t="0" r="13335" b="127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07400"/>
                        </a:xfrm>
                        <a:prstGeom prst="rect">
                          <a:avLst/>
                        </a:prstGeom>
                        <a:solidFill>
                          <a:schemeClr val="lt1">
                            <a:lumMod val="100000"/>
                            <a:lumOff val="0"/>
                          </a:schemeClr>
                        </a:solidFill>
                        <a:ln w="6350">
                          <a:solidFill>
                            <a:srgbClr val="000000"/>
                          </a:solidFill>
                          <a:miter lim="800000"/>
                          <a:headEnd/>
                          <a:tailEnd/>
                        </a:ln>
                      </wps:spPr>
                      <wps:txbx>
                        <w:txbxContent>
                          <w:p w14:paraId="08586E3F" w14:textId="49C95F82"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which is broadcasted in SI, should be used.  </w:t>
                            </w:r>
                          </w:p>
                          <w:p w14:paraId="27301BC9"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To address the ambiguity period issue for MAC CE updating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the following options can be considered.</w:t>
                            </w:r>
                          </w:p>
                          <w:p w14:paraId="436BACDA"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w:t>
                            </w:r>
                            <w:proofErr w:type="spellStart"/>
                            <w:r w:rsidRPr="007D6F93">
                              <w:rPr>
                                <w:rFonts w:ascii="Times New Roman" w:eastAsiaTheme="minorEastAsia" w:hAnsi="Times New Roman" w:cs="Times New Roman"/>
                                <w:sz w:val="20"/>
                                <w:szCs w:val="20"/>
                              </w:rPr>
                              <w:t>K_offset</w:t>
                            </w:r>
                            <w:proofErr w:type="spellEnd"/>
                            <w:r w:rsidRPr="007D6F93">
                              <w:rPr>
                                <w:rFonts w:ascii="Times New Roman" w:eastAsiaTheme="minorEastAsia" w:hAnsi="Times New Roman" w:cs="Times New Roman"/>
                                <w:sz w:val="20"/>
                                <w:szCs w:val="20"/>
                              </w:rPr>
                              <w:t xml:space="preserve">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 xml:space="preserve">Option 3: Use a DCI field to indicate whether cell-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or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is used.</w:t>
                            </w:r>
                          </w:p>
                          <w:p w14:paraId="625F71AF"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 xml:space="preserve">Option 4: RRC and MAC CE configure/update more than one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and use a DCI field to indicate which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is used. Furthermore, MAC CE only updates part of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values, and in the ambiguity period, DCI indicates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value which keeps unchanged in the MAC CE update procedure.</w:t>
                            </w:r>
                          </w:p>
                          <w:p w14:paraId="02992BA8"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In order to address the ambiguity period issue for MAC CE updating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support Option 2, i.e.,</w:t>
                            </w:r>
                          </w:p>
                          <w:p w14:paraId="492C80C8" w14:textId="77777777" w:rsidR="00CA54FC" w:rsidRPr="007D6F93" w:rsidRDefault="00CA54FC"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w:t>
                            </w:r>
                            <w:proofErr w:type="spellStart"/>
                            <w:r w:rsidRPr="007D6F93">
                              <w:rPr>
                                <w:rFonts w:ascii="Times New Roman" w:eastAsiaTheme="minorEastAsia" w:hAnsi="Times New Roman" w:cs="Times New Roman"/>
                                <w:sz w:val="20"/>
                                <w:szCs w:val="20"/>
                              </w:rPr>
                              <w:t>K_offset</w:t>
                            </w:r>
                            <w:proofErr w:type="spellEnd"/>
                            <w:r w:rsidRPr="007D6F93">
                              <w:rPr>
                                <w:rFonts w:ascii="Times New Roman" w:eastAsiaTheme="minorEastAsia" w:hAnsi="Times New Roman" w:cs="Times New Roman"/>
                                <w:sz w:val="20"/>
                                <w:szCs w:val="20"/>
                              </w:rPr>
                              <w:t xml:space="preserve">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8: Support always use the cell-specific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for the additional transmission timings related to fallback DCI format.</w:t>
                            </w:r>
                          </w:p>
                          <w:p w14:paraId="2292C317"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5: The method of TDRA table configuration can be considered for the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configuration.</w:t>
                            </w:r>
                          </w:p>
                          <w:p w14:paraId="5554FF89"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w:t>
                            </w:r>
                            <w:proofErr w:type="spellStart"/>
                            <w:r w:rsidRPr="007D6F93">
                              <w:rPr>
                                <w:rFonts w:ascii="Times New Roman" w:hAnsi="Times New Roman" w:cs="Times New Roman" w:hint="eastAsia"/>
                                <w:sz w:val="20"/>
                                <w:szCs w:val="20"/>
                              </w:rPr>
                              <w:t>K_offset</w:t>
                            </w:r>
                            <w:proofErr w:type="spellEnd"/>
                            <w:r w:rsidRPr="007D6F93">
                              <w:rPr>
                                <w:rFonts w:ascii="Times New Roman" w:hAnsi="Times New Roman" w:cs="Times New Roman" w:hint="eastAsia"/>
                                <w:sz w:val="20"/>
                                <w:szCs w:val="20"/>
                              </w:rPr>
                              <w:t xml:space="preserve"> can be used if the value was updated via </w:t>
                            </w:r>
                            <w:proofErr w:type="spellStart"/>
                            <w:r w:rsidRPr="007D6F93">
                              <w:rPr>
                                <w:rFonts w:ascii="Times New Roman" w:hAnsi="Times New Roman" w:cs="Times New Roman" w:hint="eastAsia"/>
                                <w:sz w:val="20"/>
                                <w:szCs w:val="20"/>
                              </w:rPr>
                              <w:t>signalling</w:t>
                            </w:r>
                            <w:proofErr w:type="spellEnd"/>
                            <w:r w:rsidRPr="007D6F93">
                              <w:rPr>
                                <w:rFonts w:ascii="Times New Roman" w:hAnsi="Times New Roman" w:cs="Times New Roman" w:hint="eastAsia"/>
                                <w:sz w:val="20"/>
                                <w:szCs w:val="20"/>
                              </w:rPr>
                              <w:t xml:space="preserve">. </w:t>
                            </w:r>
                          </w:p>
                          <w:p w14:paraId="4C28A771"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w:t>
                            </w:r>
                            <w:proofErr w:type="spellStart"/>
                            <w:r w:rsidRPr="007D6F93">
                              <w:rPr>
                                <w:rFonts w:ascii="Times New Roman" w:hAnsi="Times New Roman" w:cs="Times New Roman"/>
                                <w:sz w:val="20"/>
                                <w:szCs w:val="20"/>
                              </w:rPr>
                              <w:t>UE_specific</w:t>
                            </w:r>
                            <w:proofErr w:type="spellEnd"/>
                            <w:r w:rsidRPr="007D6F93">
                              <w:rPr>
                                <w:rFonts w:ascii="Times New Roman" w:hAnsi="Times New Roman" w:cs="Times New Roman"/>
                                <w:sz w:val="20"/>
                                <w:szCs w:val="20"/>
                              </w:rPr>
                              <w:t xml:space="preserv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xml:space="preserve">, otherwise, </w:t>
                            </w:r>
                            <w:proofErr w:type="spellStart"/>
                            <w:r w:rsidRPr="007D6F93">
                              <w:rPr>
                                <w:rFonts w:ascii="Times New Roman" w:hAnsi="Times New Roman" w:cs="Times New Roman"/>
                                <w:sz w:val="20"/>
                                <w:szCs w:val="20"/>
                              </w:rPr>
                              <w:t>cell_specific</w:t>
                            </w:r>
                            <w:proofErr w:type="spellEnd"/>
                            <w:r w:rsidRPr="007D6F93">
                              <w:rPr>
                                <w:rFonts w:ascii="Times New Roman" w:hAnsi="Times New Roman" w:cs="Times New Roman"/>
                                <w:sz w:val="20"/>
                                <w:szCs w:val="20"/>
                              </w:rPr>
                              <w:t xml:space="preserv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 xml:space="preserve">roposal 4. To ensure that UE is always reachable, for the transmissions scheduled by fallback DCIs, the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value signaled in system information is used</w:t>
                            </w:r>
                          </w:p>
                          <w:p w14:paraId="75F52993"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 xml:space="preserve">roposal 7. Cell-specific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is only supported in initial access procedure</w:t>
                            </w:r>
                          </w:p>
                          <w:p w14:paraId="5948F0E0"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w:t>
                            </w:r>
                            <w:proofErr w:type="spellStart"/>
                            <w:r w:rsidRPr="007D6F93">
                              <w:rPr>
                                <w:rFonts w:ascii="Times New Roman" w:hAnsi="Times New Roman" w:cs="Times New Roman"/>
                                <w:sz w:val="20"/>
                                <w:szCs w:val="20"/>
                              </w:rPr>
                              <w:t>initialisation</w:t>
                            </w:r>
                            <w:proofErr w:type="spellEnd"/>
                            <w:r w:rsidRPr="007D6F93">
                              <w:rPr>
                                <w:rFonts w:ascii="Times New Roman" w:hAnsi="Times New Roman" w:cs="Times New Roman"/>
                                <w:sz w:val="20"/>
                                <w:szCs w:val="20"/>
                              </w:rPr>
                              <w:t xml:space="preserve"> of generators for scrambling codes for UL channels and DM-RS shall use the subframe number of the UL channel or UL signal that is indicated by the Koffset-modified timing relationship. </w:t>
                            </w:r>
                          </w:p>
                          <w:p w14:paraId="37C86907" w14:textId="41A85F29" w:rsidR="00CA54FC" w:rsidRPr="007D6F93" w:rsidRDefault="00CA54FC"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" fillcolor="white [3201]" strokeweight=".5pt">
                <v:textbox>
                  <w:txbxContent>
                    <w:p w14:paraId="08586E3F" w14:textId="49C95F82"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which is broadcasted in SI, should be used.  </w:t>
                      </w:r>
                    </w:p>
                    <w:p w14:paraId="27301BC9"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To address the ambiguity period issue for MAC CE updating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the following options can be considered.</w:t>
                      </w:r>
                    </w:p>
                    <w:p w14:paraId="436BACDA"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w:t>
                      </w:r>
                      <w:proofErr w:type="spellStart"/>
                      <w:r w:rsidRPr="007D6F93">
                        <w:rPr>
                          <w:rFonts w:ascii="Times New Roman" w:eastAsiaTheme="minorEastAsia" w:hAnsi="Times New Roman" w:cs="Times New Roman"/>
                          <w:sz w:val="20"/>
                          <w:szCs w:val="20"/>
                        </w:rPr>
                        <w:t>K_offset</w:t>
                      </w:r>
                      <w:proofErr w:type="spellEnd"/>
                      <w:r w:rsidRPr="007D6F93">
                        <w:rPr>
                          <w:rFonts w:ascii="Times New Roman" w:eastAsiaTheme="minorEastAsia" w:hAnsi="Times New Roman" w:cs="Times New Roman"/>
                          <w:sz w:val="20"/>
                          <w:szCs w:val="20"/>
                        </w:rPr>
                        <w:t xml:space="preserve">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 xml:space="preserve">Option 3: Use a DCI field to indicate whether cell-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or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is used.</w:t>
                      </w:r>
                    </w:p>
                    <w:p w14:paraId="625F71AF" w14:textId="77777777" w:rsidR="00CA54FC" w:rsidRPr="007D6F93" w:rsidRDefault="00CA54FC"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 xml:space="preserve">Option 4: RRC and MAC CE configure/update more than one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and use a DCI field to indicate which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is used. Furthermore, MAC CE only updates part of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values, and in the ambiguity period, DCI indicates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value which keeps unchanged in the MAC CE update procedure.</w:t>
                      </w:r>
                    </w:p>
                    <w:p w14:paraId="02992BA8"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In order to address the ambiguity period issue for MAC CE updating UE 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support Option 2, i.e.,</w:t>
                      </w:r>
                    </w:p>
                    <w:p w14:paraId="492C80C8" w14:textId="77777777" w:rsidR="00CA54FC" w:rsidRPr="007D6F93" w:rsidRDefault="00CA54FC"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w:t>
                      </w:r>
                      <w:proofErr w:type="spellStart"/>
                      <w:r w:rsidRPr="007D6F93">
                        <w:rPr>
                          <w:rFonts w:ascii="Times New Roman" w:eastAsiaTheme="minorEastAsia" w:hAnsi="Times New Roman" w:cs="Times New Roman"/>
                          <w:sz w:val="20"/>
                          <w:szCs w:val="20"/>
                        </w:rPr>
                        <w:t>K_offset</w:t>
                      </w:r>
                      <w:proofErr w:type="spellEnd"/>
                      <w:r w:rsidRPr="007D6F93">
                        <w:rPr>
                          <w:rFonts w:ascii="Times New Roman" w:eastAsiaTheme="minorEastAsia" w:hAnsi="Times New Roman" w:cs="Times New Roman"/>
                          <w:sz w:val="20"/>
                          <w:szCs w:val="20"/>
                        </w:rPr>
                        <w:t xml:space="preserve">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8: Support always use the cell-specific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for the additional transmission timings related to fallback DCI format.</w:t>
                      </w:r>
                    </w:p>
                    <w:p w14:paraId="2292C317"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5: The method of TDRA table configuration can be considered for the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configuration.</w:t>
                      </w:r>
                    </w:p>
                    <w:p w14:paraId="5554FF89"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w:t>
                      </w:r>
                      <w:proofErr w:type="spellStart"/>
                      <w:r w:rsidRPr="007D6F93">
                        <w:rPr>
                          <w:rFonts w:ascii="Times New Roman" w:hAnsi="Times New Roman" w:cs="Times New Roman" w:hint="eastAsia"/>
                          <w:sz w:val="20"/>
                          <w:szCs w:val="20"/>
                        </w:rPr>
                        <w:t>K_offset</w:t>
                      </w:r>
                      <w:proofErr w:type="spellEnd"/>
                      <w:r w:rsidRPr="007D6F93">
                        <w:rPr>
                          <w:rFonts w:ascii="Times New Roman" w:hAnsi="Times New Roman" w:cs="Times New Roman" w:hint="eastAsia"/>
                          <w:sz w:val="20"/>
                          <w:szCs w:val="20"/>
                        </w:rPr>
                        <w:t xml:space="preserve"> can be used if the value was updated via </w:t>
                      </w:r>
                      <w:proofErr w:type="spellStart"/>
                      <w:r w:rsidRPr="007D6F93">
                        <w:rPr>
                          <w:rFonts w:ascii="Times New Roman" w:hAnsi="Times New Roman" w:cs="Times New Roman" w:hint="eastAsia"/>
                          <w:sz w:val="20"/>
                          <w:szCs w:val="20"/>
                        </w:rPr>
                        <w:t>signalling</w:t>
                      </w:r>
                      <w:proofErr w:type="spellEnd"/>
                      <w:r w:rsidRPr="007D6F93">
                        <w:rPr>
                          <w:rFonts w:ascii="Times New Roman" w:hAnsi="Times New Roman" w:cs="Times New Roman" w:hint="eastAsia"/>
                          <w:sz w:val="20"/>
                          <w:szCs w:val="20"/>
                        </w:rPr>
                        <w:t xml:space="preserve">. </w:t>
                      </w:r>
                    </w:p>
                    <w:p w14:paraId="4C28A771"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w:t>
                      </w:r>
                      <w:proofErr w:type="spellStart"/>
                      <w:r w:rsidRPr="007D6F93">
                        <w:rPr>
                          <w:rFonts w:ascii="Times New Roman" w:hAnsi="Times New Roman" w:cs="Times New Roman"/>
                          <w:sz w:val="20"/>
                          <w:szCs w:val="20"/>
                        </w:rPr>
                        <w:t>UE_specific</w:t>
                      </w:r>
                      <w:proofErr w:type="spellEnd"/>
                      <w:r w:rsidRPr="007D6F93">
                        <w:rPr>
                          <w:rFonts w:ascii="Times New Roman" w:hAnsi="Times New Roman" w:cs="Times New Roman"/>
                          <w:sz w:val="20"/>
                          <w:szCs w:val="20"/>
                        </w:rPr>
                        <w:t xml:space="preserv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xml:space="preserve">, otherwise, </w:t>
                      </w:r>
                      <w:proofErr w:type="spellStart"/>
                      <w:r w:rsidRPr="007D6F93">
                        <w:rPr>
                          <w:rFonts w:ascii="Times New Roman" w:hAnsi="Times New Roman" w:cs="Times New Roman"/>
                          <w:sz w:val="20"/>
                          <w:szCs w:val="20"/>
                        </w:rPr>
                        <w:t>cell_specific</w:t>
                      </w:r>
                      <w:proofErr w:type="spellEnd"/>
                      <w:r w:rsidRPr="007D6F93">
                        <w:rPr>
                          <w:rFonts w:ascii="Times New Roman" w:hAnsi="Times New Roman" w:cs="Times New Roman"/>
                          <w:sz w:val="20"/>
                          <w:szCs w:val="20"/>
                        </w:rPr>
                        <w:t xml:space="preserv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 xml:space="preserve">roposal 4. To ensure that UE is always reachable, for the transmissions scheduled by fallback DCIs, the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value signaled in system information is used</w:t>
                      </w:r>
                    </w:p>
                    <w:p w14:paraId="75F52993"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 xml:space="preserve">roposal 7. Cell-specific </w:t>
                      </w:r>
                      <w:proofErr w:type="spellStart"/>
                      <w:r w:rsidRPr="007D6F93">
                        <w:rPr>
                          <w:rFonts w:ascii="Times New Roman" w:hAnsi="Times New Roman" w:cs="Times New Roman"/>
                          <w:sz w:val="20"/>
                          <w:szCs w:val="20"/>
                        </w:rPr>
                        <w:t>K_offset</w:t>
                      </w:r>
                      <w:proofErr w:type="spellEnd"/>
                      <w:r w:rsidRPr="007D6F93">
                        <w:rPr>
                          <w:rFonts w:ascii="Times New Roman" w:hAnsi="Times New Roman" w:cs="Times New Roman"/>
                          <w:sz w:val="20"/>
                          <w:szCs w:val="20"/>
                        </w:rPr>
                        <w:t xml:space="preserve"> is only supported in initial access procedure</w:t>
                      </w:r>
                    </w:p>
                    <w:p w14:paraId="5948F0E0" w14:textId="77777777" w:rsidR="00CA54FC" w:rsidRPr="007D6F93" w:rsidRDefault="00CA54FC"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CA54FC" w:rsidRPr="007D6F93" w:rsidRDefault="00CA54FC"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w:t>
                      </w:r>
                      <w:proofErr w:type="spellStart"/>
                      <w:r w:rsidRPr="007D6F93">
                        <w:rPr>
                          <w:rFonts w:ascii="Times New Roman" w:hAnsi="Times New Roman" w:cs="Times New Roman"/>
                          <w:sz w:val="20"/>
                          <w:szCs w:val="20"/>
                        </w:rPr>
                        <w:t>initialisation</w:t>
                      </w:r>
                      <w:proofErr w:type="spellEnd"/>
                      <w:r w:rsidRPr="007D6F93">
                        <w:rPr>
                          <w:rFonts w:ascii="Times New Roman" w:hAnsi="Times New Roman" w:cs="Times New Roman"/>
                          <w:sz w:val="20"/>
                          <w:szCs w:val="20"/>
                        </w:rPr>
                        <w:t xml:space="preserve"> of generators for scrambling codes for UL channels and DM-RS shall use the subframe number of the UL channel or UL signal that is indicated by the Koffset-modified timing relationship. </w:t>
                      </w:r>
                    </w:p>
                    <w:p w14:paraId="37C86907" w14:textId="41A85F29" w:rsidR="00CA54FC" w:rsidRPr="007D6F93" w:rsidRDefault="00CA54FC" w:rsidP="00100936">
                      <w:pPr>
                        <w:rPr>
                          <w:rFonts w:ascii="Times New Roman" w:hAnsi="Times New Roman" w:cs="Times New Roman"/>
                          <w:sz w:val="20"/>
                          <w:szCs w:val="20"/>
                        </w:rPr>
                      </w:pPr>
                    </w:p>
                  </w:txbxContent>
                </v:textbox>
                <w10:anchorlock/>
              </v:shape>
            </w:pict>
          </mc:Fallback>
        </mc:AlternateContent>
      </w:r>
    </w:p>
    <w:p w14:paraId="5EF5696C" w14:textId="7FF5876B" w:rsidR="00FA10BD" w:rsidRDefault="000900EE" w:rsidP="00FA10BD">
      <w:pPr>
        <w:rPr>
          <w:rFonts w:ascii="Arial" w:hAnsi="Arial"/>
        </w:rPr>
      </w:pPr>
      <w:r>
        <w:rPr>
          <w:rFonts w:ascii="Arial" w:hAnsi="Arial"/>
        </w:rPr>
        <w:t>The main proposals center around the “</w:t>
      </w:r>
      <w:r w:rsidRPr="000900EE">
        <w:rPr>
          <w:rFonts w:ascii="Arial" w:hAnsi="Arial"/>
        </w:rPr>
        <w:t>FFS: how to treat additional transmission timings related to fallback DCI formats</w:t>
      </w:r>
      <w:r>
        <w:rPr>
          <w:rFonts w:ascii="Arial" w:hAnsi="Arial"/>
        </w:rPr>
        <w:t>”.</w:t>
      </w:r>
    </w:p>
    <w:p w14:paraId="297DFA8B" w14:textId="77777777" w:rsidR="000900EE" w:rsidRPr="00A80750" w:rsidRDefault="000900EE" w:rsidP="000900EE">
      <w:pPr>
        <w:jc w:val="both"/>
        <w:rPr>
          <w:rFonts w:ascii="Arial" w:hAnsi="Arial"/>
        </w:rPr>
      </w:pPr>
      <w:r w:rsidRPr="00CE3725">
        <w:rPr>
          <w:rFonts w:ascii="Arial" w:hAnsi="Arial"/>
        </w:rPr>
        <w:lastRenderedPageBreak/>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0900EE" w:rsidRPr="00D057D5" w14:paraId="316AFCF5" w14:textId="77777777" w:rsidTr="000900EE">
        <w:tc>
          <w:tcPr>
            <w:tcW w:w="5575" w:type="dxa"/>
            <w:shd w:val="clear" w:color="auto" w:fill="D9D9D9" w:themeFill="background1" w:themeFillShade="D9"/>
          </w:tcPr>
          <w:p w14:paraId="61017BD6" w14:textId="77777777" w:rsidR="000900EE" w:rsidRPr="00620B35" w:rsidRDefault="000900EE" w:rsidP="000900EE">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10F8BCAD" w14:textId="77777777" w:rsidR="000900EE" w:rsidRPr="00D057D5" w:rsidRDefault="000900EE" w:rsidP="000900EE">
            <w:pPr>
              <w:jc w:val="both"/>
              <w:rPr>
                <w:rFonts w:ascii="Arial" w:hAnsi="Arial" w:cs="Arial"/>
              </w:rPr>
            </w:pPr>
            <w:r w:rsidRPr="00D057D5">
              <w:rPr>
                <w:rFonts w:ascii="Arial" w:hAnsi="Arial" w:cs="Arial"/>
              </w:rPr>
              <w:t>Proponent(s)</w:t>
            </w:r>
          </w:p>
        </w:tc>
      </w:tr>
      <w:tr w:rsidR="000900EE" w:rsidRPr="00D057D5" w14:paraId="5E7B3E4F" w14:textId="77777777" w:rsidTr="000900EE">
        <w:tc>
          <w:tcPr>
            <w:tcW w:w="5575" w:type="dxa"/>
          </w:tcPr>
          <w:p w14:paraId="7077211C" w14:textId="77777777" w:rsidR="000900EE" w:rsidRPr="00D057D5" w:rsidRDefault="000900EE" w:rsidP="000900EE">
            <w:pPr>
              <w:jc w:val="both"/>
              <w:rPr>
                <w:rFonts w:ascii="Arial" w:hAnsi="Arial" w:cs="Arial"/>
              </w:rPr>
            </w:pPr>
            <w:r w:rsidRPr="00D057D5">
              <w:rPr>
                <w:rFonts w:ascii="Arial" w:hAnsi="Arial" w:cs="Arial"/>
                <w:lang w:eastAsia="x-none"/>
              </w:rPr>
              <w:t xml:space="preserve">Always use the cell-specific </w:t>
            </w:r>
            <w:proofErr w:type="spellStart"/>
            <w:r w:rsidRPr="00D057D5">
              <w:rPr>
                <w:rFonts w:ascii="Arial" w:hAnsi="Arial" w:cs="Arial"/>
                <w:lang w:eastAsia="x-none"/>
              </w:rPr>
              <w:t>K_offset</w:t>
            </w:r>
            <w:proofErr w:type="spellEnd"/>
            <w:r w:rsidRPr="00D057D5">
              <w:rPr>
                <w:rFonts w:ascii="Arial" w:hAnsi="Arial" w:cs="Arial"/>
                <w:lang w:eastAsia="x-none"/>
              </w:rPr>
              <w:t xml:space="preserve"> (i.e., the </w:t>
            </w:r>
            <w:proofErr w:type="spellStart"/>
            <w:r w:rsidRPr="00D057D5">
              <w:rPr>
                <w:rFonts w:ascii="Arial" w:hAnsi="Arial" w:cs="Arial"/>
                <w:lang w:eastAsia="x-none"/>
              </w:rPr>
              <w:t>K_offset</w:t>
            </w:r>
            <w:proofErr w:type="spellEnd"/>
            <w:r w:rsidRPr="00D057D5">
              <w:rPr>
                <w:rFonts w:ascii="Arial" w:hAnsi="Arial" w:cs="Arial"/>
                <w:lang w:eastAsia="x-none"/>
              </w:rPr>
              <w:t xml:space="preserve"> value signaled in system information)</w:t>
            </w:r>
          </w:p>
        </w:tc>
        <w:tc>
          <w:tcPr>
            <w:tcW w:w="4054" w:type="dxa"/>
          </w:tcPr>
          <w:p w14:paraId="253E34C5" w14:textId="4B30A2F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4</w:t>
            </w:r>
            <w:r w:rsidRPr="00D057D5">
              <w:rPr>
                <w:rFonts w:ascii="Arial" w:hAnsi="Arial" w:cs="Arial"/>
              </w:rPr>
              <w:t xml:space="preserve">] sources: </w:t>
            </w:r>
            <w:r>
              <w:rPr>
                <w:rFonts w:ascii="Arial" w:hAnsi="Arial" w:cs="Arial"/>
              </w:rPr>
              <w:t>[</w:t>
            </w:r>
            <w:r w:rsidR="0065605A">
              <w:rPr>
                <w:rFonts w:ascii="Arial" w:hAnsi="Arial" w:cs="Arial"/>
              </w:rPr>
              <w:t>Nokia/NSB, CMCC, Panasonic, ITL</w:t>
            </w:r>
            <w:r w:rsidRPr="00D057D5">
              <w:rPr>
                <w:rFonts w:ascii="Arial" w:hAnsi="Arial" w:cs="Arial"/>
              </w:rPr>
              <w:t>]</w:t>
            </w:r>
          </w:p>
        </w:tc>
      </w:tr>
      <w:tr w:rsidR="000900EE" w:rsidRPr="00D057D5" w14:paraId="09B17ED9" w14:textId="77777777" w:rsidTr="000900EE">
        <w:tc>
          <w:tcPr>
            <w:tcW w:w="5575" w:type="dxa"/>
          </w:tcPr>
          <w:p w14:paraId="3912473F" w14:textId="77777777" w:rsidR="000900EE" w:rsidRPr="00D057D5" w:rsidRDefault="000900EE" w:rsidP="000900EE">
            <w:pPr>
              <w:jc w:val="both"/>
              <w:rPr>
                <w:rFonts w:ascii="Arial" w:hAnsi="Arial" w:cs="Arial"/>
              </w:rPr>
            </w:pPr>
            <w:r w:rsidRPr="00D057D5">
              <w:rPr>
                <w:rFonts w:ascii="Arial" w:hAnsi="Arial" w:cs="Arial"/>
              </w:rPr>
              <w:t xml:space="preserve">UE-specific </w:t>
            </w:r>
            <w:proofErr w:type="spellStart"/>
            <w:r w:rsidRPr="00D057D5">
              <w:rPr>
                <w:rFonts w:ascii="Arial" w:hAnsi="Arial" w:cs="Arial"/>
              </w:rPr>
              <w:t>K_offset</w:t>
            </w:r>
            <w:proofErr w:type="spellEnd"/>
            <w:r w:rsidRPr="00D057D5">
              <w:rPr>
                <w:rFonts w:ascii="Arial" w:hAnsi="Arial" w:cs="Arial"/>
              </w:rPr>
              <w:t xml:space="preserve"> if provided (otherwise, use </w:t>
            </w:r>
            <w:r w:rsidRPr="00D057D5">
              <w:rPr>
                <w:rFonts w:ascii="Arial" w:hAnsi="Arial" w:cs="Arial"/>
                <w:lang w:eastAsia="x-none"/>
              </w:rPr>
              <w:t xml:space="preserve">the cell-specific </w:t>
            </w:r>
            <w:proofErr w:type="spellStart"/>
            <w:r w:rsidRPr="00D057D5">
              <w:rPr>
                <w:rFonts w:ascii="Arial" w:hAnsi="Arial" w:cs="Arial"/>
                <w:lang w:eastAsia="x-none"/>
              </w:rPr>
              <w:t>K_offset</w:t>
            </w:r>
            <w:proofErr w:type="spellEnd"/>
            <w:r w:rsidRPr="00D057D5">
              <w:rPr>
                <w:rFonts w:ascii="Arial" w:hAnsi="Arial" w:cs="Arial"/>
                <w:lang w:eastAsia="x-none"/>
              </w:rPr>
              <w:t>)</w:t>
            </w:r>
          </w:p>
        </w:tc>
        <w:tc>
          <w:tcPr>
            <w:tcW w:w="4054" w:type="dxa"/>
          </w:tcPr>
          <w:p w14:paraId="0D4420F8" w14:textId="451BCFC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2</w:t>
            </w:r>
            <w:r w:rsidRPr="00D057D5">
              <w:rPr>
                <w:rFonts w:ascii="Arial" w:hAnsi="Arial" w:cs="Arial"/>
              </w:rPr>
              <w:t>] sources: [</w:t>
            </w:r>
            <w:r w:rsidR="0073669A">
              <w:rPr>
                <w:rFonts w:ascii="Arial" w:hAnsi="Arial" w:cs="Arial"/>
              </w:rPr>
              <w:t>ZTE</w:t>
            </w:r>
            <w:r w:rsidR="0065605A">
              <w:rPr>
                <w:rFonts w:ascii="Arial" w:hAnsi="Arial" w:cs="Arial"/>
              </w:rPr>
              <w:t>, CATT</w:t>
            </w:r>
            <w:r w:rsidRPr="00D057D5">
              <w:rPr>
                <w:rFonts w:ascii="Arial" w:hAnsi="Arial" w:cs="Arial"/>
              </w:rPr>
              <w:t>]</w:t>
            </w:r>
          </w:p>
        </w:tc>
      </w:tr>
    </w:tbl>
    <w:p w14:paraId="795BF982" w14:textId="77777777" w:rsidR="000900EE" w:rsidRDefault="000900EE" w:rsidP="000900EE">
      <w:pPr>
        <w:rPr>
          <w:rFonts w:ascii="Times New Roman" w:hAnsi="Times New Roman" w:cs="Times New Roman"/>
          <w:lang w:val="en-GB" w:eastAsia="x-none"/>
        </w:rPr>
      </w:pPr>
    </w:p>
    <w:p w14:paraId="3EEF7AE0" w14:textId="32E07FFD" w:rsidR="0073669A" w:rsidRDefault="000900EE" w:rsidP="0073669A">
      <w:pPr>
        <w:jc w:val="both"/>
        <w:rPr>
          <w:rFonts w:ascii="Arial" w:hAnsi="Arial" w:cs="Arial"/>
        </w:rPr>
      </w:pPr>
      <w:r w:rsidRPr="0073669A">
        <w:rPr>
          <w:rFonts w:ascii="Arial" w:hAnsi="Arial" w:cs="Arial"/>
        </w:rPr>
        <w:t>It can be seen that the views are</w:t>
      </w:r>
      <w:r w:rsidR="0073669A" w:rsidRPr="0073669A">
        <w:rPr>
          <w:rFonts w:ascii="Arial" w:hAnsi="Arial" w:cs="Arial"/>
        </w:rPr>
        <w:t xml:space="preserve"> </w:t>
      </w:r>
      <w:r w:rsidRPr="0073669A">
        <w:rPr>
          <w:rFonts w:ascii="Arial" w:hAnsi="Arial" w:cs="Arial"/>
        </w:rPr>
        <w:t>polarized in this case</w:t>
      </w:r>
      <w:r w:rsidR="0073669A" w:rsidRPr="0073669A">
        <w:rPr>
          <w:rFonts w:ascii="Arial" w:hAnsi="Arial" w:cs="Arial"/>
        </w:rPr>
        <w:t>, with not many inputs.</w:t>
      </w:r>
      <w:r w:rsidR="0073669A">
        <w:rPr>
          <w:rFonts w:ascii="Arial" w:hAnsi="Arial" w:cs="Arial"/>
        </w:rPr>
        <w:t xml:space="preserve"> </w:t>
      </w:r>
      <w:r w:rsidR="0073669A" w:rsidRPr="0073669A">
        <w:rPr>
          <w:rFonts w:ascii="Arial" w:hAnsi="Arial" w:cs="Arial"/>
          <w:lang w:eastAsia="x-none"/>
        </w:rPr>
        <w:t xml:space="preserve">This issue has been discussed over the last several RAN1 meetings. </w:t>
      </w:r>
      <w:r w:rsidR="0073669A">
        <w:rPr>
          <w:rFonts w:ascii="Arial" w:hAnsi="Arial" w:cs="Arial"/>
          <w:lang w:eastAsia="x-none"/>
        </w:rPr>
        <w:t>Moderator’s understanding is that if there is no further agreement, the default option would be “</w:t>
      </w:r>
      <w:r w:rsidR="0073669A" w:rsidRPr="0073669A">
        <w:rPr>
          <w:rFonts w:ascii="Arial" w:hAnsi="Arial" w:cs="Arial"/>
          <w:i/>
          <w:iCs/>
        </w:rPr>
        <w:t xml:space="preserve">UE-specific </w:t>
      </w:r>
      <w:proofErr w:type="spellStart"/>
      <w:r w:rsidR="0073669A" w:rsidRPr="0073669A">
        <w:rPr>
          <w:rFonts w:ascii="Arial" w:hAnsi="Arial" w:cs="Arial"/>
          <w:i/>
          <w:iCs/>
        </w:rPr>
        <w:t>K_offset</w:t>
      </w:r>
      <w:proofErr w:type="spellEnd"/>
      <w:r w:rsidR="0073669A" w:rsidRPr="0073669A">
        <w:rPr>
          <w:rFonts w:ascii="Arial" w:hAnsi="Arial" w:cs="Arial"/>
          <w:i/>
          <w:iCs/>
        </w:rPr>
        <w:t xml:space="preserve"> if provided (otherwise, use </w:t>
      </w:r>
      <w:r w:rsidR="0073669A" w:rsidRPr="0073669A">
        <w:rPr>
          <w:rFonts w:ascii="Arial" w:hAnsi="Arial" w:cs="Arial"/>
          <w:i/>
          <w:iCs/>
          <w:lang w:eastAsia="x-none"/>
        </w:rPr>
        <w:t xml:space="preserve">the cell-specific </w:t>
      </w:r>
      <w:proofErr w:type="spellStart"/>
      <w:r w:rsidR="0073669A" w:rsidRPr="0073669A">
        <w:rPr>
          <w:rFonts w:ascii="Arial" w:hAnsi="Arial" w:cs="Arial"/>
          <w:i/>
          <w:iCs/>
          <w:lang w:eastAsia="x-none"/>
        </w:rPr>
        <w:t>K_offset</w:t>
      </w:r>
      <w:proofErr w:type="spellEnd"/>
      <w:r w:rsidR="0073669A" w:rsidRPr="0073669A">
        <w:rPr>
          <w:rFonts w:ascii="Arial" w:hAnsi="Arial" w:cs="Arial"/>
          <w:i/>
          <w:iCs/>
          <w:lang w:eastAsia="x-none"/>
        </w:rPr>
        <w:t>)</w:t>
      </w:r>
      <w:r w:rsidR="0073669A">
        <w:rPr>
          <w:rFonts w:ascii="Arial" w:hAnsi="Arial" w:cs="Arial"/>
          <w:lang w:eastAsia="x-none"/>
        </w:rPr>
        <w:t xml:space="preserve">” for the </w:t>
      </w:r>
      <w:r w:rsidR="0073669A" w:rsidRPr="0073669A">
        <w:rPr>
          <w:rFonts w:ascii="Arial" w:hAnsi="Arial" w:cs="Arial"/>
          <w:lang w:eastAsia="x-none"/>
        </w:rPr>
        <w:t>additional transmission timings related to fallback DCI formats</w:t>
      </w:r>
      <w:r w:rsidR="0073669A">
        <w:rPr>
          <w:rFonts w:ascii="Arial" w:hAnsi="Arial" w:cs="Arial"/>
          <w:lang w:eastAsia="x-none"/>
        </w:rPr>
        <w:t>.</w:t>
      </w:r>
    </w:p>
    <w:p w14:paraId="1A7261F3" w14:textId="77777777" w:rsidR="0073669A" w:rsidRDefault="0073669A" w:rsidP="0073669A">
      <w:pPr>
        <w:jc w:val="both"/>
        <w:rPr>
          <w:rFonts w:ascii="Arial" w:hAnsi="Arial" w:cs="Arial"/>
          <w:lang w:eastAsia="ja-JP"/>
        </w:rPr>
      </w:pPr>
      <w:r>
        <w:rPr>
          <w:rFonts w:ascii="Arial" w:hAnsi="Arial" w:cs="Arial"/>
        </w:rPr>
        <w:t>Given t</w:t>
      </w:r>
      <w:r w:rsidRPr="0073669A">
        <w:rPr>
          <w:rFonts w:ascii="Arial" w:hAnsi="Arial" w:cs="Arial"/>
          <w:lang w:eastAsia="x-none"/>
        </w:rPr>
        <w:t>his issue has been discussed over the last several RAN1 meetings</w:t>
      </w:r>
      <w:r>
        <w:rPr>
          <w:rFonts w:ascii="Arial" w:hAnsi="Arial" w:cs="Arial"/>
          <w:lang w:eastAsia="x-none"/>
        </w:rPr>
        <w:t xml:space="preserve"> and there is no strong support to a</w:t>
      </w:r>
      <w:r w:rsidRPr="0073669A">
        <w:rPr>
          <w:rFonts w:ascii="Arial" w:hAnsi="Arial" w:cs="Arial"/>
          <w:lang w:eastAsia="x-none"/>
        </w:rPr>
        <w:t xml:space="preserve">lways use the cell-specific </w:t>
      </w:r>
      <w:proofErr w:type="spellStart"/>
      <w:r w:rsidRPr="0073669A">
        <w:rPr>
          <w:rFonts w:ascii="Arial" w:hAnsi="Arial" w:cs="Arial"/>
          <w:lang w:eastAsia="x-none"/>
        </w:rPr>
        <w:t>K_offset</w:t>
      </w:r>
      <w:proofErr w:type="spellEnd"/>
      <w:r>
        <w:rPr>
          <w:rFonts w:ascii="Arial" w:hAnsi="Arial" w:cs="Arial"/>
          <w:lang w:eastAsia="x-none"/>
        </w:rPr>
        <w:t xml:space="preserve"> for the </w:t>
      </w:r>
      <w:r w:rsidRPr="0073669A">
        <w:rPr>
          <w:rFonts w:ascii="Arial" w:hAnsi="Arial" w:cs="Arial"/>
          <w:lang w:eastAsia="x-none"/>
        </w:rPr>
        <w:t>additional transmission timings related to fallback DCI formats</w:t>
      </w:r>
      <w:r>
        <w:rPr>
          <w:rFonts w:ascii="Arial" w:hAnsi="Arial" w:cs="Arial"/>
          <w:lang w:eastAsia="x-none"/>
        </w:rPr>
        <w:t xml:space="preserve">, </w:t>
      </w:r>
      <w:r>
        <w:rPr>
          <w:rFonts w:ascii="Arial" w:hAnsi="Arial" w:cs="Arial"/>
          <w:lang w:eastAsia="ja-JP"/>
        </w:rPr>
        <w:t>it does not seem helpful to spend online/email effort discussing this topic again.</w:t>
      </w:r>
    </w:p>
    <w:p w14:paraId="0EA8E0E8" w14:textId="56023979" w:rsidR="0073669A" w:rsidRDefault="0073669A" w:rsidP="0073669A">
      <w:pPr>
        <w:jc w:val="both"/>
        <w:rPr>
          <w:rFonts w:ascii="Arial" w:hAnsi="Arial" w:cs="Arial"/>
          <w:lang w:eastAsia="ja-JP"/>
        </w:rPr>
      </w:pPr>
      <w:r>
        <w:rPr>
          <w:rFonts w:ascii="Arial" w:hAnsi="Arial" w:cs="Arial"/>
          <w:lang w:eastAsia="ja-JP"/>
        </w:rPr>
        <w:t xml:space="preserve">Besides, each of the other proposals appears to come from a single company. </w:t>
      </w:r>
    </w:p>
    <w:p w14:paraId="6119AC34" w14:textId="7104728D" w:rsidR="0073669A" w:rsidRPr="0073669A" w:rsidRDefault="0073669A" w:rsidP="0073669A">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B220585" w14:textId="3E478A86" w:rsidR="00DF2A61" w:rsidRPr="00A85EAA" w:rsidRDefault="001A6A1A" w:rsidP="00DF2A61">
      <w:pPr>
        <w:pStyle w:val="Heading1"/>
        <w:rPr>
          <w:lang w:val="en-US"/>
        </w:rPr>
      </w:pPr>
      <w:r>
        <w:rPr>
          <w:lang w:val="en-US"/>
        </w:rPr>
        <w:t>5</w:t>
      </w:r>
      <w:r w:rsidR="00DF2A61" w:rsidRPr="00A85EAA">
        <w:rPr>
          <w:lang w:val="en-US"/>
        </w:rPr>
        <w:tab/>
      </w:r>
      <w:r w:rsidR="00DF2A61">
        <w:rPr>
          <w:lang w:val="en-US"/>
        </w:rPr>
        <w:t>Issue #</w:t>
      </w:r>
      <w:r>
        <w:rPr>
          <w:lang w:val="en-US"/>
        </w:rPr>
        <w:t>5</w:t>
      </w:r>
      <w:r w:rsidR="00DF2A61">
        <w:rPr>
          <w:lang w:val="en-US"/>
        </w:rPr>
        <w:t xml:space="preserve">: Beam-specific </w:t>
      </w:r>
      <w:proofErr w:type="spellStart"/>
      <w:r w:rsidR="00DF2A61">
        <w:rPr>
          <w:lang w:val="en-US"/>
        </w:rPr>
        <w:t>K_offset</w:t>
      </w:r>
      <w:proofErr w:type="spellEnd"/>
      <w:r w:rsidR="00DF2A61">
        <w:rPr>
          <w:lang w:val="en-US"/>
        </w:rPr>
        <w:t xml:space="preserve"> in initial access</w:t>
      </w:r>
    </w:p>
    <w:p w14:paraId="533A952F" w14:textId="0872793B" w:rsidR="00DF2A61" w:rsidRPr="00E5380B" w:rsidRDefault="001A6A1A" w:rsidP="00DF2A61">
      <w:pPr>
        <w:pStyle w:val="Heading2"/>
        <w:rPr>
          <w:lang w:val="en-US"/>
        </w:rPr>
      </w:pPr>
      <w:r>
        <w:rPr>
          <w:lang w:val="en-US"/>
        </w:rPr>
        <w:t>5</w:t>
      </w:r>
      <w:r w:rsidR="00DF2A61" w:rsidRPr="00A85EAA">
        <w:rPr>
          <w:lang w:val="en-US"/>
        </w:rPr>
        <w:t>.1</w:t>
      </w:r>
      <w:r w:rsidR="00DF2A61" w:rsidRPr="00A85EAA">
        <w:rPr>
          <w:lang w:val="en-US"/>
        </w:rPr>
        <w:tab/>
      </w:r>
      <w:r w:rsidR="00DF2A61">
        <w:rPr>
          <w:lang w:val="en-US"/>
        </w:rPr>
        <w:t>Background</w:t>
      </w:r>
    </w:p>
    <w:p w14:paraId="097A0C10" w14:textId="2F2429A9" w:rsidR="00DF2A61" w:rsidRDefault="00DF2A61" w:rsidP="00DF2A61">
      <w:pPr>
        <w:jc w:val="both"/>
        <w:rPr>
          <w:rFonts w:ascii="Arial" w:hAnsi="Arial" w:cs="Arial"/>
          <w:lang w:eastAsia="ja-JP"/>
        </w:rPr>
      </w:pPr>
      <w:r>
        <w:rPr>
          <w:rFonts w:ascii="Arial" w:hAnsi="Arial" w:cs="Arial"/>
          <w:lang w:eastAsia="ja-JP"/>
        </w:rPr>
        <w:t>At RAN1#10</w:t>
      </w:r>
      <w:r w:rsidR="00CA4AAC">
        <w:rPr>
          <w:rFonts w:ascii="Arial" w:hAnsi="Arial" w:cs="Arial"/>
          <w:lang w:eastAsia="ja-JP"/>
        </w:rPr>
        <w:t>7</w:t>
      </w:r>
      <w:r>
        <w:rPr>
          <w:rFonts w:ascii="Arial" w:hAnsi="Arial" w:cs="Arial"/>
          <w:lang w:eastAsia="ja-JP"/>
        </w:rPr>
        <w:t>-e, several companies provide proposals on this topic:</w:t>
      </w:r>
    </w:p>
    <w:p w14:paraId="5F78B4F7" w14:textId="703F7445"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0E619293">
                <wp:extent cx="6120765" cy="9372600"/>
                <wp:effectExtent l="0" t="0" r="13335"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72600"/>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CA54FC" w:rsidRPr="00DD30EC" w:rsidRDefault="00CA54FC"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CA54FC" w:rsidRPr="003308FC" w:rsidRDefault="00CA54FC" w:rsidP="00CA4AAC">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047D9443" w14:textId="77777777" w:rsidR="00CA54FC" w:rsidRPr="003308FC" w:rsidRDefault="00CA54FC" w:rsidP="00CA4AAC">
                            <w:pPr>
                              <w:rPr>
                                <w:rFonts w:ascii="Times New Roman" w:hAnsi="Times New Roman" w:cs="Times New Roman"/>
                                <w:sz w:val="20"/>
                                <w:szCs w:val="20"/>
                              </w:rPr>
                            </w:pPr>
                            <w:r w:rsidRPr="003308FC">
                              <w:rPr>
                                <w:rFonts w:ascii="Times New Roman" w:hAnsi="Times New Roman" w:cs="Times New Roman"/>
                                <w:sz w:val="20"/>
                                <w:szCs w:val="20"/>
                              </w:rPr>
                              <w:t xml:space="preserve">Proposal 3: Support beam 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used for initial access and the value range and bit overhead is the same as cell 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w:t>
                            </w:r>
                          </w:p>
                          <w:p w14:paraId="60AD711B" w14:textId="77777777" w:rsidR="00CA54FC" w:rsidRPr="003308FC" w:rsidRDefault="00CA54FC" w:rsidP="00CA4AAC">
                            <w:pPr>
                              <w:rPr>
                                <w:rFonts w:ascii="Times New Roman" w:hAnsi="Times New Roman" w:cs="Times New Roman"/>
                                <w:sz w:val="20"/>
                                <w:szCs w:val="20"/>
                              </w:rPr>
                            </w:pPr>
                            <w:r w:rsidRPr="003308FC">
                              <w:rPr>
                                <w:rFonts w:ascii="Times New Roman" w:hAnsi="Times New Roman" w:cs="Times New Roman"/>
                                <w:sz w:val="20"/>
                                <w:szCs w:val="20"/>
                              </w:rPr>
                              <w:t xml:space="preserve">Proposal 4: If a UE is provided with a 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value, the 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value is used for</w:t>
                            </w:r>
                          </w:p>
                          <w:p w14:paraId="78D8FD6F"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w:t>
                            </w:r>
                            <w:proofErr w:type="spellStart"/>
                            <w:r w:rsidRPr="003308FC">
                              <w:rPr>
                                <w:rFonts w:ascii="Times New Roman" w:hAnsi="Times New Roman" w:cs="Times New Roman"/>
                                <w:sz w:val="20"/>
                                <w:szCs w:val="20"/>
                              </w:rPr>
                              <w:t>fallbackRAR</w:t>
                            </w:r>
                            <w:proofErr w:type="spellEnd"/>
                            <w:r w:rsidRPr="003308FC">
                              <w:rPr>
                                <w:rFonts w:ascii="Times New Roman" w:hAnsi="Times New Roman" w:cs="Times New Roman"/>
                                <w:sz w:val="20"/>
                                <w:szCs w:val="20"/>
                              </w:rPr>
                              <w:t xml:space="preserve"> grant scheduled PUSCH</w:t>
                            </w:r>
                          </w:p>
                          <w:p w14:paraId="377F895B"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 xml:space="preserve">The transmission timing of HARQ-ACK on PUCCH to </w:t>
                            </w:r>
                            <w:proofErr w:type="spellStart"/>
                            <w:r w:rsidRPr="003308FC">
                              <w:rPr>
                                <w:rFonts w:ascii="Times New Roman" w:hAnsi="Times New Roman" w:cs="Times New Roman"/>
                                <w:sz w:val="20"/>
                                <w:szCs w:val="20"/>
                              </w:rPr>
                              <w:t>MsgB</w:t>
                            </w:r>
                            <w:proofErr w:type="spellEnd"/>
                            <w:r w:rsidRPr="003308FC">
                              <w:rPr>
                                <w:rFonts w:ascii="Times New Roman" w:hAnsi="Times New Roman" w:cs="Times New Roman"/>
                                <w:sz w:val="20"/>
                                <w:szCs w:val="20"/>
                              </w:rPr>
                              <w:t xml:space="preserve"> scheduled by DCI format 1_0 with CRC scrambled by </w:t>
                            </w:r>
                            <w:proofErr w:type="spellStart"/>
                            <w:r w:rsidRPr="003308FC">
                              <w:rPr>
                                <w:rFonts w:ascii="Times New Roman" w:hAnsi="Times New Roman" w:cs="Times New Roman"/>
                                <w:sz w:val="20"/>
                                <w:szCs w:val="20"/>
                              </w:rPr>
                              <w:t>MsgB</w:t>
                            </w:r>
                            <w:proofErr w:type="spellEnd"/>
                            <w:r w:rsidRPr="003308FC">
                              <w:rPr>
                                <w:rFonts w:ascii="Times New Roman" w:hAnsi="Times New Roman" w:cs="Times New Roman"/>
                                <w:sz w:val="20"/>
                                <w:szCs w:val="20"/>
                              </w:rPr>
                              <w:t>-RNTI</w:t>
                            </w:r>
                          </w:p>
                          <w:p w14:paraId="61D92B23" w14:textId="77777777" w:rsidR="00CA54FC" w:rsidRPr="003308FC" w:rsidRDefault="00CA54FC"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9: gNB has the flexibility of configuring cell-specific or beam specific value of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w:t>
                            </w:r>
                          </w:p>
                          <w:p w14:paraId="53E34CD0" w14:textId="5040C135" w:rsidR="00CA54FC" w:rsidRPr="003308FC" w:rsidRDefault="00CA54FC"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 xml:space="preserve">Beam specific SIB can be supported, i.e., different beam specific SIB may carry different beam specific values (e.g.,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w:t>
                            </w:r>
                          </w:p>
                          <w:p w14:paraId="4F4C8892"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signaling in addition to cell-specific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in initial access. </w:t>
                            </w:r>
                          </w:p>
                          <w:p w14:paraId="59AA8620"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configuration during the initial access should be supported.</w:t>
                            </w:r>
                          </w:p>
                          <w:p w14:paraId="38A2BDC9" w14:textId="57E752CA"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w:t>
                            </w:r>
                            <w:proofErr w:type="spellStart"/>
                            <w:r w:rsidRPr="003308FC">
                              <w:rPr>
                                <w:rFonts w:ascii="Times New Roman" w:hAnsi="Times New Roman" w:cs="Times New Roman"/>
                                <w:b/>
                                <w:bCs/>
                                <w:sz w:val="20"/>
                                <w:szCs w:val="20"/>
                              </w:rPr>
                              <w:t>Spreadtrum</w:t>
                            </w:r>
                            <w:proofErr w:type="spellEnd"/>
                            <w:r w:rsidRPr="003308FC">
                              <w:rPr>
                                <w:rFonts w:ascii="Times New Roman" w:hAnsi="Times New Roman" w:cs="Times New Roman"/>
                                <w:b/>
                                <w:bCs/>
                                <w:sz w:val="20"/>
                                <w:szCs w:val="20"/>
                              </w:rPr>
                              <w:t>]</w:t>
                            </w:r>
                          </w:p>
                          <w:p w14:paraId="1893545E"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3: Beam-specific values of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configuration for initial access should be supported.</w:t>
                            </w:r>
                          </w:p>
                          <w:p w14:paraId="4B4192A0"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3: Per beam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configuration should be supported.</w:t>
                            </w:r>
                          </w:p>
                          <w:p w14:paraId="5D5AD0B1"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w:t>
                            </w:r>
                            <w:proofErr w:type="spellStart"/>
                            <w:r w:rsidRPr="003308FC">
                              <w:rPr>
                                <w:rFonts w:ascii="Times New Roman" w:hAnsi="Times New Roman" w:cs="Times New Roman"/>
                                <w:b/>
                                <w:bCs/>
                                <w:sz w:val="20"/>
                                <w:szCs w:val="20"/>
                              </w:rPr>
                              <w:t>InterDigital</w:t>
                            </w:r>
                            <w:proofErr w:type="spellEnd"/>
                            <w:r w:rsidRPr="003308FC">
                              <w:rPr>
                                <w:rFonts w:ascii="Times New Roman" w:hAnsi="Times New Roman" w:cs="Times New Roman"/>
                                <w:b/>
                                <w:bCs/>
                                <w:sz w:val="20"/>
                                <w:szCs w:val="20"/>
                              </w:rPr>
                              <w:t>]</w:t>
                            </w:r>
                          </w:p>
                          <w:p w14:paraId="00050739"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CA54FC" w:rsidRPr="005465AA" w:rsidRDefault="00CA54FC"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 xml:space="preserve">1: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 xml:space="preserve">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is not supported.</w:t>
                            </w:r>
                          </w:p>
                          <w:p w14:paraId="5C12C72D"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CA54FC" w:rsidRPr="003308FC" w:rsidRDefault="00CA54FC" w:rsidP="003308FC">
                            <w:pPr>
                              <w:rPr>
                                <w:rFonts w:ascii="Times New Roman" w:hAnsi="Times New Roman" w:cs="Times New Roman"/>
                                <w:sz w:val="20"/>
                                <w:szCs w:val="20"/>
                              </w:rPr>
                            </w:pPr>
                            <w:bookmarkStart w:id="11"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Only Cell-specific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in initial access is supported.</w:t>
                            </w:r>
                            <w:bookmarkEnd w:id="11"/>
                          </w:p>
                          <w:p w14:paraId="7999A38C"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CA54FC" w:rsidRPr="003308FC" w:rsidRDefault="00CA54FC" w:rsidP="00DF2A61">
                            <w:pPr>
                              <w:spacing w:before="60" w:after="60" w:line="288" w:lineRule="auto"/>
                              <w:jc w:val="both"/>
                              <w:rPr>
                                <w:rFonts w:ascii="Times New Roman" w:eastAsia="Malgun Gothic" w:hAnsi="Times New Roman" w:cs="Times New Roman"/>
                                <w:sz w:val="20"/>
                                <w:szCs w:val="20"/>
                              </w:rPr>
                            </w:pPr>
                          </w:p>
                          <w:p w14:paraId="5206BA34" w14:textId="77777777" w:rsidR="00CA54FC" w:rsidRPr="00DD30EC" w:rsidRDefault="00CA54FC"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" fillcolor="white [3201]" strokeweight=".5pt">
                <v:textbox>
                  <w:txbxContent>
                    <w:p w14:paraId="5A55C7B4" w14:textId="77777777" w:rsidR="00CA54FC" w:rsidRPr="00DD30EC" w:rsidRDefault="00CA54FC"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CA54FC" w:rsidRPr="003308FC" w:rsidRDefault="00CA54FC" w:rsidP="00CA4AAC">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047D9443" w14:textId="77777777" w:rsidR="00CA54FC" w:rsidRPr="003308FC" w:rsidRDefault="00CA54FC" w:rsidP="00CA4AAC">
                      <w:pPr>
                        <w:rPr>
                          <w:rFonts w:ascii="Times New Roman" w:hAnsi="Times New Roman" w:cs="Times New Roman"/>
                          <w:sz w:val="20"/>
                          <w:szCs w:val="20"/>
                        </w:rPr>
                      </w:pPr>
                      <w:r w:rsidRPr="003308FC">
                        <w:rPr>
                          <w:rFonts w:ascii="Times New Roman" w:hAnsi="Times New Roman" w:cs="Times New Roman"/>
                          <w:sz w:val="20"/>
                          <w:szCs w:val="20"/>
                        </w:rPr>
                        <w:t xml:space="preserve">Proposal 3: Support beam 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used for initial access and the value range and bit overhead is the same as cell 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w:t>
                      </w:r>
                    </w:p>
                    <w:p w14:paraId="60AD711B" w14:textId="77777777" w:rsidR="00CA54FC" w:rsidRPr="003308FC" w:rsidRDefault="00CA54FC" w:rsidP="00CA4AAC">
                      <w:pPr>
                        <w:rPr>
                          <w:rFonts w:ascii="Times New Roman" w:hAnsi="Times New Roman" w:cs="Times New Roman"/>
                          <w:sz w:val="20"/>
                          <w:szCs w:val="20"/>
                        </w:rPr>
                      </w:pPr>
                      <w:r w:rsidRPr="003308FC">
                        <w:rPr>
                          <w:rFonts w:ascii="Times New Roman" w:hAnsi="Times New Roman" w:cs="Times New Roman"/>
                          <w:sz w:val="20"/>
                          <w:szCs w:val="20"/>
                        </w:rPr>
                        <w:t xml:space="preserve">Proposal 4: If a UE is provided with a 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value, the 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value is used for</w:t>
                      </w:r>
                    </w:p>
                    <w:p w14:paraId="78D8FD6F"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w:t>
                      </w:r>
                      <w:proofErr w:type="spellStart"/>
                      <w:r w:rsidRPr="003308FC">
                        <w:rPr>
                          <w:rFonts w:ascii="Times New Roman" w:hAnsi="Times New Roman" w:cs="Times New Roman"/>
                          <w:sz w:val="20"/>
                          <w:szCs w:val="20"/>
                        </w:rPr>
                        <w:t>fallbackRAR</w:t>
                      </w:r>
                      <w:proofErr w:type="spellEnd"/>
                      <w:r w:rsidRPr="003308FC">
                        <w:rPr>
                          <w:rFonts w:ascii="Times New Roman" w:hAnsi="Times New Roman" w:cs="Times New Roman"/>
                          <w:sz w:val="20"/>
                          <w:szCs w:val="20"/>
                        </w:rPr>
                        <w:t xml:space="preserve"> grant scheduled PUSCH</w:t>
                      </w:r>
                    </w:p>
                    <w:p w14:paraId="377F895B"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CA54FC" w:rsidRPr="003308FC" w:rsidRDefault="00CA54FC"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 xml:space="preserve">The transmission timing of HARQ-ACK on PUCCH to </w:t>
                      </w:r>
                      <w:proofErr w:type="spellStart"/>
                      <w:r w:rsidRPr="003308FC">
                        <w:rPr>
                          <w:rFonts w:ascii="Times New Roman" w:hAnsi="Times New Roman" w:cs="Times New Roman"/>
                          <w:sz w:val="20"/>
                          <w:szCs w:val="20"/>
                        </w:rPr>
                        <w:t>MsgB</w:t>
                      </w:r>
                      <w:proofErr w:type="spellEnd"/>
                      <w:r w:rsidRPr="003308FC">
                        <w:rPr>
                          <w:rFonts w:ascii="Times New Roman" w:hAnsi="Times New Roman" w:cs="Times New Roman"/>
                          <w:sz w:val="20"/>
                          <w:szCs w:val="20"/>
                        </w:rPr>
                        <w:t xml:space="preserve"> scheduled by DCI format 1_0 with CRC scrambled by </w:t>
                      </w:r>
                      <w:proofErr w:type="spellStart"/>
                      <w:r w:rsidRPr="003308FC">
                        <w:rPr>
                          <w:rFonts w:ascii="Times New Roman" w:hAnsi="Times New Roman" w:cs="Times New Roman"/>
                          <w:sz w:val="20"/>
                          <w:szCs w:val="20"/>
                        </w:rPr>
                        <w:t>MsgB</w:t>
                      </w:r>
                      <w:proofErr w:type="spellEnd"/>
                      <w:r w:rsidRPr="003308FC">
                        <w:rPr>
                          <w:rFonts w:ascii="Times New Roman" w:hAnsi="Times New Roman" w:cs="Times New Roman"/>
                          <w:sz w:val="20"/>
                          <w:szCs w:val="20"/>
                        </w:rPr>
                        <w:t>-RNTI</w:t>
                      </w:r>
                    </w:p>
                    <w:p w14:paraId="61D92B23" w14:textId="77777777" w:rsidR="00CA54FC" w:rsidRPr="003308FC" w:rsidRDefault="00CA54FC"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9: gNB has the flexibility of configuring cell-specific or beam specific value of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w:t>
                      </w:r>
                    </w:p>
                    <w:p w14:paraId="53E34CD0" w14:textId="5040C135" w:rsidR="00CA54FC" w:rsidRPr="003308FC" w:rsidRDefault="00CA54FC"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 xml:space="preserve">Beam specific SIB can be supported, i.e., different beam specific SIB may carry different beam specific values (e.g.,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w:t>
                      </w:r>
                    </w:p>
                    <w:p w14:paraId="4F4C8892"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signaling in addition to cell-specific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in initial access. </w:t>
                      </w:r>
                    </w:p>
                    <w:p w14:paraId="59AA8620"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configuration during the initial access should be supported.</w:t>
                      </w:r>
                    </w:p>
                    <w:p w14:paraId="38A2BDC9" w14:textId="57E752CA"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w:t>
                      </w:r>
                      <w:proofErr w:type="spellStart"/>
                      <w:r w:rsidRPr="003308FC">
                        <w:rPr>
                          <w:rFonts w:ascii="Times New Roman" w:hAnsi="Times New Roman" w:cs="Times New Roman"/>
                          <w:b/>
                          <w:bCs/>
                          <w:sz w:val="20"/>
                          <w:szCs w:val="20"/>
                        </w:rPr>
                        <w:t>Spreadtrum</w:t>
                      </w:r>
                      <w:proofErr w:type="spellEnd"/>
                      <w:r w:rsidRPr="003308FC">
                        <w:rPr>
                          <w:rFonts w:ascii="Times New Roman" w:hAnsi="Times New Roman" w:cs="Times New Roman"/>
                          <w:b/>
                          <w:bCs/>
                          <w:sz w:val="20"/>
                          <w:szCs w:val="20"/>
                        </w:rPr>
                        <w:t>]</w:t>
                      </w:r>
                    </w:p>
                    <w:p w14:paraId="1893545E"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3: Beam-specific values of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configuration for initial access should be supported.</w:t>
                      </w:r>
                    </w:p>
                    <w:p w14:paraId="4B4192A0"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3: Per beam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configuration should be supported.</w:t>
                      </w:r>
                    </w:p>
                    <w:p w14:paraId="5D5AD0B1"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w:t>
                      </w:r>
                      <w:proofErr w:type="spellStart"/>
                      <w:r w:rsidRPr="003308FC">
                        <w:rPr>
                          <w:rFonts w:ascii="Times New Roman" w:hAnsi="Times New Roman" w:cs="Times New Roman"/>
                          <w:b/>
                          <w:bCs/>
                          <w:sz w:val="20"/>
                          <w:szCs w:val="20"/>
                        </w:rPr>
                        <w:t>InterDigital</w:t>
                      </w:r>
                      <w:proofErr w:type="spellEnd"/>
                      <w:r w:rsidRPr="003308FC">
                        <w:rPr>
                          <w:rFonts w:ascii="Times New Roman" w:hAnsi="Times New Roman" w:cs="Times New Roman"/>
                          <w:b/>
                          <w:bCs/>
                          <w:sz w:val="20"/>
                          <w:szCs w:val="20"/>
                        </w:rPr>
                        <w:t>]</w:t>
                      </w:r>
                    </w:p>
                    <w:p w14:paraId="00050739"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CA54FC" w:rsidRPr="005465AA" w:rsidRDefault="00CA54FC"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 xml:space="preserve">1: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 xml:space="preserve">Beam-specific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is not supported.</w:t>
                      </w:r>
                    </w:p>
                    <w:p w14:paraId="5C12C72D" w14:textId="77777777" w:rsidR="00CA54FC" w:rsidRPr="003308FC" w:rsidRDefault="00CA54FC"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CA54FC" w:rsidRPr="003308FC" w:rsidRDefault="00CA54FC" w:rsidP="003308FC">
                      <w:pPr>
                        <w:rPr>
                          <w:rFonts w:ascii="Times New Roman" w:hAnsi="Times New Roman" w:cs="Times New Roman"/>
                          <w:sz w:val="20"/>
                          <w:szCs w:val="20"/>
                        </w:rPr>
                      </w:pPr>
                      <w:bookmarkStart w:id="12"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Only Cell-specific </w:t>
                      </w:r>
                      <w:proofErr w:type="spellStart"/>
                      <w:r w:rsidRPr="003308FC">
                        <w:rPr>
                          <w:rFonts w:ascii="Times New Roman" w:hAnsi="Times New Roman" w:cs="Times New Roman"/>
                          <w:sz w:val="20"/>
                          <w:szCs w:val="20"/>
                        </w:rPr>
                        <w:t>K_offset</w:t>
                      </w:r>
                      <w:proofErr w:type="spellEnd"/>
                      <w:r w:rsidRPr="003308FC">
                        <w:rPr>
                          <w:rFonts w:ascii="Times New Roman" w:hAnsi="Times New Roman" w:cs="Times New Roman"/>
                          <w:sz w:val="20"/>
                          <w:szCs w:val="20"/>
                        </w:rPr>
                        <w:t xml:space="preserve"> in initial access is supported.</w:t>
                      </w:r>
                      <w:bookmarkEnd w:id="12"/>
                    </w:p>
                    <w:p w14:paraId="7999A38C" w14:textId="77777777" w:rsidR="00CA54FC" w:rsidRPr="003308FC" w:rsidRDefault="00CA54FC"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CA54FC" w:rsidRPr="003308FC" w:rsidRDefault="00CA54FC" w:rsidP="00DF2A61">
                      <w:pPr>
                        <w:spacing w:before="60" w:after="60" w:line="288" w:lineRule="auto"/>
                        <w:jc w:val="both"/>
                        <w:rPr>
                          <w:rFonts w:ascii="Times New Roman" w:eastAsia="Malgun Gothic" w:hAnsi="Times New Roman" w:cs="Times New Roman"/>
                          <w:sz w:val="20"/>
                          <w:szCs w:val="20"/>
                        </w:rPr>
                      </w:pPr>
                    </w:p>
                    <w:p w14:paraId="5206BA34" w14:textId="77777777" w:rsidR="00CA54FC" w:rsidRPr="00DD30EC" w:rsidRDefault="00CA54FC" w:rsidP="00DF2A61">
                      <w:pPr>
                        <w:rPr>
                          <w:rFonts w:ascii="Times New Roman" w:eastAsia="Batang" w:hAnsi="Times New Roman" w:cs="Times New Roman"/>
                          <w:sz w:val="20"/>
                          <w:szCs w:val="20"/>
                        </w:rPr>
                      </w:pPr>
                    </w:p>
                  </w:txbxContent>
                </v:textbox>
                <w10:anchorlock/>
              </v:shape>
            </w:pict>
          </mc:Fallback>
        </mc:AlternateContent>
      </w:r>
    </w:p>
    <w:p w14:paraId="44C5D7B6" w14:textId="4679A6CA" w:rsidR="001538A2" w:rsidRDefault="001538A2" w:rsidP="001538A2">
      <w:pPr>
        <w:jc w:val="both"/>
        <w:rPr>
          <w:rFonts w:ascii="Arial" w:hAnsi="Arial" w:cs="Arial"/>
        </w:rPr>
      </w:pPr>
      <w:r>
        <w:rPr>
          <w:rFonts w:ascii="Arial" w:hAnsi="Arial" w:cs="Arial"/>
          <w:lang w:eastAsia="ja-JP"/>
        </w:rPr>
        <w:lastRenderedPageBreak/>
        <w:t xml:space="preserve">This issue </w:t>
      </w:r>
      <w:r>
        <w:rPr>
          <w:rFonts w:ascii="Arial" w:hAnsi="Arial" w:cs="Arial"/>
        </w:rPr>
        <w:t xml:space="preserve">has been discussed at </w:t>
      </w:r>
      <w:r w:rsidR="001A6A1A">
        <w:rPr>
          <w:rFonts w:ascii="Arial" w:hAnsi="Arial" w:cs="Arial"/>
        </w:rPr>
        <w:t>many</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 xml:space="preserve">The pros and cons of supporting beam specific </w:t>
      </w:r>
      <w:proofErr w:type="spellStart"/>
      <w:r w:rsidRPr="001538A2">
        <w:rPr>
          <w:rFonts w:ascii="Arial" w:hAnsi="Arial" w:cs="Arial"/>
        </w:rPr>
        <w:t>K_offset</w:t>
      </w:r>
      <w:proofErr w:type="spellEnd"/>
      <w:r w:rsidRPr="001538A2">
        <w:rPr>
          <w:rFonts w:ascii="Arial" w:hAnsi="Arial" w:cs="Arial"/>
        </w:rPr>
        <w:t xml:space="preserve"> configured in system information and used in initial access are clear to the group – same comments have been made by both sides over the meetings.</w:t>
      </w:r>
    </w:p>
    <w:p w14:paraId="3BBF52CE" w14:textId="5740AB94"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 xml:space="preserve">iven the views expressed, </w:t>
      </w:r>
      <w:r>
        <w:rPr>
          <w:rFonts w:ascii="Arial" w:hAnsi="Arial" w:cs="Arial"/>
        </w:rPr>
        <w:t>it was recommended</w:t>
      </w:r>
      <w:r w:rsidR="005465AA">
        <w:rPr>
          <w:rFonts w:ascii="Arial" w:hAnsi="Arial" w:cs="Arial"/>
        </w:rPr>
        <w:t xml:space="preserve"> at the </w:t>
      </w:r>
      <w:r w:rsidR="001A6A1A">
        <w:rPr>
          <w:rFonts w:ascii="Arial" w:hAnsi="Arial" w:cs="Arial"/>
        </w:rPr>
        <w:t>last several</w:t>
      </w:r>
      <w:r w:rsidR="005465AA">
        <w:rPr>
          <w:rFonts w:ascii="Arial" w:hAnsi="Arial" w:cs="Arial"/>
        </w:rPr>
        <w:t xml:space="preserve">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6D6D599B" w14:textId="2AAC2417" w:rsidR="0049571B" w:rsidRDefault="003057DF" w:rsidP="003057DF">
      <w:pPr>
        <w:jc w:val="both"/>
        <w:rPr>
          <w:rFonts w:ascii="Arial" w:eastAsia="Times New Roman" w:hAnsi="Arial" w:cs="Arial"/>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2C4B9E5F" w14:textId="2C68F9E9" w:rsidR="003308FC" w:rsidRPr="003057DF" w:rsidRDefault="003308FC" w:rsidP="003308FC">
      <w:pPr>
        <w:jc w:val="both"/>
        <w:rPr>
          <w:rFonts w:ascii="Arial" w:hAnsi="Arial" w:cs="Arial"/>
          <w:lang w:eastAsia="ja-JP"/>
        </w:rPr>
      </w:pPr>
      <w:r>
        <w:rPr>
          <w:rFonts w:ascii="Arial" w:eastAsia="Times New Roman" w:hAnsi="Arial" w:cs="Arial"/>
        </w:rPr>
        <w:t xml:space="preserve">Given that </w:t>
      </w:r>
      <w:r>
        <w:rPr>
          <w:rFonts w:ascii="Arial" w:hAnsi="Arial" w:cs="Arial"/>
          <w:lang w:eastAsia="ja-JP"/>
        </w:rPr>
        <w:t>RAN1#107-e is the last RAN1 meeting in Rel-17, it does not seem helpful to spend online/email effort discussing this topic again.</w:t>
      </w:r>
    </w:p>
    <w:p w14:paraId="7BF832B2" w14:textId="2AA1830F" w:rsidR="005F6E87" w:rsidRPr="00E47179" w:rsidRDefault="0049571B" w:rsidP="003057DF">
      <w:pPr>
        <w:spacing w:line="252" w:lineRule="auto"/>
        <w:rPr>
          <w:rFonts w:ascii="Arial" w:hAnsi="Arial" w:cs="Arial"/>
          <w:lang w:eastAsia="ja-JP"/>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w:t>
      </w:r>
      <w:proofErr w:type="spellStart"/>
      <w:r w:rsidR="003057DF">
        <w:rPr>
          <w:rFonts w:ascii="Arial" w:eastAsia="Times New Roman" w:hAnsi="Arial" w:cs="Arial"/>
        </w:rPr>
        <w:t>K_offset</w:t>
      </w:r>
      <w:proofErr w:type="spellEnd"/>
      <w:r w:rsidR="003057DF">
        <w:rPr>
          <w:rFonts w:ascii="Arial" w:eastAsia="Times New Roman" w:hAnsi="Arial" w:cs="Arial"/>
        </w:rPr>
        <w:t xml:space="preserve">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5B80E369" w:rsidR="00810F1D" w:rsidRPr="00A85EAA" w:rsidRDefault="005F6E87" w:rsidP="00810F1D">
      <w:pPr>
        <w:pStyle w:val="Heading1"/>
        <w:rPr>
          <w:lang w:val="en-US"/>
        </w:rPr>
      </w:pPr>
      <w:r>
        <w:rPr>
          <w:lang w:val="en-US"/>
        </w:rPr>
        <w:t>6</w:t>
      </w:r>
      <w:r w:rsidR="00810F1D" w:rsidRPr="00A85EAA">
        <w:rPr>
          <w:lang w:val="en-US"/>
        </w:rPr>
        <w:tab/>
      </w:r>
      <w:r w:rsidR="003B017D">
        <w:rPr>
          <w:lang w:val="en-US"/>
        </w:rPr>
        <w:t xml:space="preserve">[ACTIVE] </w:t>
      </w:r>
      <w:r w:rsidR="00810F1D">
        <w:rPr>
          <w:lang w:val="en-US"/>
        </w:rPr>
        <w:t>Issue #</w:t>
      </w:r>
      <w:r w:rsidR="001A6A1A">
        <w:rPr>
          <w:lang w:val="en-US"/>
        </w:rPr>
        <w:t>6</w:t>
      </w:r>
      <w:r w:rsidR="00810F1D">
        <w:rPr>
          <w:lang w:val="en-US"/>
        </w:rPr>
        <w:t>: MAC CE timing relationship</w:t>
      </w:r>
      <w:r w:rsidR="002440BB">
        <w:rPr>
          <w:lang w:val="en-US"/>
        </w:rPr>
        <w:t>s</w:t>
      </w:r>
    </w:p>
    <w:p w14:paraId="3CE6D957" w14:textId="1E0B0175" w:rsidR="00D26E27" w:rsidRPr="00D26E27" w:rsidRDefault="005F6E87" w:rsidP="00D26E27">
      <w:pPr>
        <w:pStyle w:val="Heading2"/>
        <w:rPr>
          <w:lang w:val="en-US"/>
        </w:rPr>
      </w:pPr>
      <w:r>
        <w:rPr>
          <w:lang w:val="en-US"/>
        </w:rPr>
        <w:t>6</w:t>
      </w:r>
      <w:r w:rsidR="00D26E27" w:rsidRPr="00A85EAA">
        <w:rPr>
          <w:lang w:val="en-US"/>
        </w:rPr>
        <w:t>.1</w:t>
      </w:r>
      <w:r w:rsidR="00D26E27" w:rsidRPr="00A85EAA">
        <w:rPr>
          <w:lang w:val="en-US"/>
        </w:rPr>
        <w:tab/>
      </w:r>
      <w:r w:rsidR="00D26E27">
        <w:rPr>
          <w:lang w:val="en-US"/>
        </w:rPr>
        <w:t>Background</w:t>
      </w:r>
    </w:p>
    <w:p w14:paraId="21753A16" w14:textId="70BEDAF7" w:rsidR="003053F6" w:rsidRPr="00CA325F" w:rsidRDefault="003053F6" w:rsidP="003053F6">
      <w:pPr>
        <w:jc w:val="both"/>
        <w:rPr>
          <w:rFonts w:ascii="Arial" w:hAnsi="Arial" w:cs="Arial"/>
          <w:lang w:eastAsia="ja-JP"/>
        </w:rPr>
      </w:pPr>
      <w:r>
        <w:rPr>
          <w:rFonts w:ascii="Arial" w:hAnsi="Arial" w:cs="Arial"/>
          <w:lang w:eastAsia="ja-JP"/>
        </w:rPr>
        <w:t>At RAN1#10</w:t>
      </w:r>
      <w:r w:rsidR="002E19C3">
        <w:rPr>
          <w:rFonts w:ascii="Arial" w:hAnsi="Arial" w:cs="Arial"/>
          <w:lang w:eastAsia="ja-JP"/>
        </w:rPr>
        <w:t>7</w:t>
      </w:r>
      <w:r>
        <w:rPr>
          <w:rFonts w:ascii="Arial" w:hAnsi="Arial" w:cs="Arial"/>
          <w:lang w:eastAsia="ja-JP"/>
        </w:rPr>
        <w:t>-e, several companies provide proposals on this topic:</w:t>
      </w:r>
    </w:p>
    <w:p w14:paraId="4CE29A3A" w14:textId="5B159EF0" w:rsidR="00845746"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7A8636A9">
                <wp:extent cx="6120765" cy="94564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6420"/>
                        </a:xfrm>
                        <a:prstGeom prst="rect">
                          <a:avLst/>
                        </a:prstGeom>
                        <a:solidFill>
                          <a:schemeClr val="lt1">
                            <a:lumMod val="100000"/>
                            <a:lumOff val="0"/>
                          </a:schemeClr>
                        </a:solidFill>
                        <a:ln w="6350">
                          <a:solidFill>
                            <a:srgbClr val="000000"/>
                          </a:solidFill>
                          <a:miter lim="800000"/>
                          <a:headEnd/>
                          <a:tailEnd/>
                        </a:ln>
                      </wps:spPr>
                      <wps:txbx>
                        <w:txbxContent>
                          <w:p w14:paraId="5E518A1E" w14:textId="152FE7EF"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 xml:space="preserve">[Huawei, </w:t>
                            </w:r>
                            <w:proofErr w:type="spellStart"/>
                            <w:r w:rsidRPr="00EB39DB">
                              <w:rPr>
                                <w:rFonts w:ascii="Times New Roman" w:hAnsi="Times New Roman" w:cs="Times New Roman"/>
                                <w:b/>
                                <w:bCs/>
                                <w:sz w:val="20"/>
                                <w:szCs w:val="20"/>
                              </w:rPr>
                              <w:t>HiSilicon</w:t>
                            </w:r>
                            <w:proofErr w:type="spellEnd"/>
                            <w:r w:rsidRPr="00EB39DB">
                              <w:rPr>
                                <w:rFonts w:ascii="Times New Roman" w:hAnsi="Times New Roman" w:cs="Times New Roman"/>
                                <w:b/>
                                <w:bCs/>
                                <w:sz w:val="20"/>
                                <w:szCs w:val="20"/>
                              </w:rPr>
                              <w:t>]</w:t>
                            </w:r>
                          </w:p>
                          <w:p w14:paraId="2B31DC3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CA54FC" w:rsidRPr="00EB39DB" w:rsidRDefault="00CA54FC"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 xml:space="preserve">LEO: 1~25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5 bits</w:t>
                            </w:r>
                          </w:p>
                          <w:p w14:paraId="606C9DC6" w14:textId="77777777" w:rsidR="00CA54FC" w:rsidRPr="00EB39DB" w:rsidRDefault="00CA54FC"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CA54FC" w:rsidRPr="00EB39DB" w:rsidRDefault="00CA54FC"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for all scenarios.</w:t>
                            </w:r>
                          </w:p>
                          <w:p w14:paraId="0F862305"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A54FC"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CA54FC"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Option 1: One value range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0 – 542 </w:t>
                                  </w:r>
                                  <w:proofErr w:type="spellStart"/>
                                  <w:r w:rsidRPr="00EB39DB">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Same as the unit of </w:t>
                                  </w:r>
                                  <w:proofErr w:type="spellStart"/>
                                  <w:r w:rsidRPr="00EB39DB">
                                    <w:rPr>
                                      <w:rFonts w:ascii="Times New Roman" w:hAnsi="Times New Roman" w:cs="Times New Roman"/>
                                      <w:sz w:val="20"/>
                                      <w:szCs w:val="20"/>
                                    </w:rPr>
                                    <w:t>K_offset</w:t>
                                  </w:r>
                                  <w:proofErr w:type="spellEnd"/>
                                </w:p>
                              </w:tc>
                            </w:tr>
                            <w:tr w:rsidR="00CA54FC"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1 – 271 </w:t>
                                  </w:r>
                                  <w:proofErr w:type="spellStart"/>
                                  <w:r w:rsidRPr="00EB39DB">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CA54FC" w:rsidRPr="00EB39DB" w:rsidRDefault="00CA54FC" w:rsidP="00EB39DB">
                            <w:pPr>
                              <w:rPr>
                                <w:rFonts w:ascii="Times New Roman" w:hAnsi="Times New Roman" w:cs="Times New Roman"/>
                                <w:sz w:val="20"/>
                                <w:szCs w:val="20"/>
                              </w:rPr>
                            </w:pPr>
                          </w:p>
                          <w:p w14:paraId="195EE1A5"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w:t>
                            </w:r>
                            <w:proofErr w:type="spellStart"/>
                            <w:r w:rsidRPr="00EB39DB">
                              <w:rPr>
                                <w:rFonts w:ascii="Times New Roman" w:hAnsi="Times New Roman" w:cs="Times New Roman"/>
                                <w:sz w:val="20"/>
                                <w:szCs w:val="20"/>
                              </w:rPr>
                              <w:t>signalling</w:t>
                            </w:r>
                            <w:proofErr w:type="spellEnd"/>
                            <w:r w:rsidRPr="00EB39DB">
                              <w:rPr>
                                <w:rFonts w:ascii="Times New Roman" w:hAnsi="Times New Roman" w:cs="Times New Roman"/>
                                <w:sz w:val="20"/>
                                <w:szCs w:val="20"/>
                              </w:rPr>
                              <w:t xml:space="preserve"> of one value range for K_mac [0] – [271]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- 9 bits.   </w:t>
                            </w:r>
                          </w:p>
                          <w:p w14:paraId="74026A2B"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CA54FC" w:rsidRDefault="00CA54FC"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 xml:space="preserve">For the case where UE is provided by network with a K_mac value, the value range of K_mac is 1 – 271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with a step size of 1 </w:t>
                            </w:r>
                            <w:proofErr w:type="spellStart"/>
                            <w:r w:rsidRPr="00EB39DB">
                              <w:rPr>
                                <w:rFonts w:ascii="Times New Roman" w:hAnsi="Times New Roman" w:cs="Times New Roman"/>
                                <w:sz w:val="20"/>
                                <w:szCs w:val="20"/>
                              </w:rPr>
                              <w:t>ms.</w:t>
                            </w:r>
                            <w:proofErr w:type="spellEnd"/>
                          </w:p>
                          <w:p w14:paraId="20705B12" w14:textId="77777777" w:rsidR="00CA54FC" w:rsidRPr="00B462CE" w:rsidRDefault="00CA54FC" w:rsidP="00B462C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7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" fillcolor="white [3201]" strokeweight=".5pt">
                <v:textbox>
                  <w:txbxContent>
                    <w:p w14:paraId="5E518A1E" w14:textId="152FE7EF"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 xml:space="preserve">[Huawei, </w:t>
                      </w:r>
                      <w:proofErr w:type="spellStart"/>
                      <w:r w:rsidRPr="00EB39DB">
                        <w:rPr>
                          <w:rFonts w:ascii="Times New Roman" w:hAnsi="Times New Roman" w:cs="Times New Roman"/>
                          <w:b/>
                          <w:bCs/>
                          <w:sz w:val="20"/>
                          <w:szCs w:val="20"/>
                        </w:rPr>
                        <w:t>HiSilicon</w:t>
                      </w:r>
                      <w:proofErr w:type="spellEnd"/>
                      <w:r w:rsidRPr="00EB39DB">
                        <w:rPr>
                          <w:rFonts w:ascii="Times New Roman" w:hAnsi="Times New Roman" w:cs="Times New Roman"/>
                          <w:b/>
                          <w:bCs/>
                          <w:sz w:val="20"/>
                          <w:szCs w:val="20"/>
                        </w:rPr>
                        <w:t>]</w:t>
                      </w:r>
                    </w:p>
                    <w:p w14:paraId="2B31DC3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CA54FC" w:rsidRPr="00EB39DB" w:rsidRDefault="00CA54FC"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 xml:space="preserve">LEO: 1~25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5 bits</w:t>
                      </w:r>
                    </w:p>
                    <w:p w14:paraId="606C9DC6" w14:textId="77777777" w:rsidR="00CA54FC" w:rsidRPr="00EB39DB" w:rsidRDefault="00CA54FC"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CA54FC" w:rsidRPr="00EB39DB" w:rsidRDefault="00CA54FC"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for all scenarios.</w:t>
                      </w:r>
                    </w:p>
                    <w:p w14:paraId="0F862305"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A54FC"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CA54FC"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Option 1: One value range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0 – 542 </w:t>
                            </w:r>
                            <w:proofErr w:type="spellStart"/>
                            <w:r w:rsidRPr="00EB39DB">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Same as the unit of </w:t>
                            </w:r>
                            <w:proofErr w:type="spellStart"/>
                            <w:r w:rsidRPr="00EB39DB">
                              <w:rPr>
                                <w:rFonts w:ascii="Times New Roman" w:hAnsi="Times New Roman" w:cs="Times New Roman"/>
                                <w:sz w:val="20"/>
                                <w:szCs w:val="20"/>
                              </w:rPr>
                              <w:t>K_offset</w:t>
                            </w:r>
                            <w:proofErr w:type="spellEnd"/>
                          </w:p>
                        </w:tc>
                      </w:tr>
                      <w:tr w:rsidR="00CA54FC"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1 – 271 </w:t>
                            </w:r>
                            <w:proofErr w:type="spellStart"/>
                            <w:r w:rsidRPr="00EB39DB">
                              <w:rPr>
                                <w:rFonts w:ascii="Times New Roman" w:hAnsi="Times New Roman" w:cs="Times New Roman"/>
                                <w:sz w:val="20"/>
                                <w:szCs w:val="20"/>
                              </w:rPr>
                              <w:t>ms</w:t>
                            </w:r>
                            <w:proofErr w:type="spellEnd"/>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CA54FC" w:rsidRPr="00EB39DB" w:rsidRDefault="00CA54FC" w:rsidP="00EB39DB">
                      <w:pPr>
                        <w:rPr>
                          <w:rFonts w:ascii="Times New Roman" w:hAnsi="Times New Roman" w:cs="Times New Roman"/>
                          <w:sz w:val="20"/>
                          <w:szCs w:val="20"/>
                        </w:rPr>
                      </w:pPr>
                    </w:p>
                    <w:p w14:paraId="195EE1A5"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w:t>
                      </w:r>
                      <w:proofErr w:type="spellStart"/>
                      <w:r w:rsidRPr="00EB39DB">
                        <w:rPr>
                          <w:rFonts w:ascii="Times New Roman" w:hAnsi="Times New Roman" w:cs="Times New Roman"/>
                          <w:sz w:val="20"/>
                          <w:szCs w:val="20"/>
                        </w:rPr>
                        <w:t>signalling</w:t>
                      </w:r>
                      <w:proofErr w:type="spellEnd"/>
                      <w:r w:rsidRPr="00EB39DB">
                        <w:rPr>
                          <w:rFonts w:ascii="Times New Roman" w:hAnsi="Times New Roman" w:cs="Times New Roman"/>
                          <w:sz w:val="20"/>
                          <w:szCs w:val="20"/>
                        </w:rPr>
                        <w:t xml:space="preserve"> of one value range for K_mac [0] – [271]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- 9 bits.   </w:t>
                      </w:r>
                    </w:p>
                    <w:p w14:paraId="74026A2B"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CA54FC" w:rsidRDefault="00CA54FC"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 xml:space="preserve">For the case where UE is provided by network with a K_mac value, the value range of K_mac is 1 – 271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with a step size of 1 </w:t>
                      </w:r>
                      <w:proofErr w:type="spellStart"/>
                      <w:r w:rsidRPr="00EB39DB">
                        <w:rPr>
                          <w:rFonts w:ascii="Times New Roman" w:hAnsi="Times New Roman" w:cs="Times New Roman"/>
                          <w:sz w:val="20"/>
                          <w:szCs w:val="20"/>
                        </w:rPr>
                        <w:t>ms.</w:t>
                      </w:r>
                      <w:proofErr w:type="spellEnd"/>
                    </w:p>
                    <w:p w14:paraId="20705B12" w14:textId="77777777" w:rsidR="00CA54FC" w:rsidRPr="00B462CE" w:rsidRDefault="00CA54FC" w:rsidP="00B462CE">
                      <w:pPr>
                        <w:rPr>
                          <w:rFonts w:ascii="Times New Roman" w:hAnsi="Times New Roman" w:cs="Times New Roman"/>
                          <w:sz w:val="20"/>
                          <w:szCs w:val="20"/>
                        </w:rPr>
                      </w:pPr>
                    </w:p>
                  </w:txbxContent>
                </v:textbox>
                <w10:anchorlock/>
              </v:shape>
            </w:pict>
          </mc:Fallback>
        </mc:AlternateContent>
      </w:r>
    </w:p>
    <w:p w14:paraId="58E61661" w14:textId="443CA824" w:rsidR="000A3F2A" w:rsidRPr="000A3F2A" w:rsidRDefault="00EB39DB" w:rsidP="00DE7C9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089148A1" wp14:editId="174FF7C4">
                <wp:extent cx="6120765" cy="5848350"/>
                <wp:effectExtent l="0" t="0" r="13335" b="1905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8350"/>
                        </a:xfrm>
                        <a:prstGeom prst="rect">
                          <a:avLst/>
                        </a:prstGeom>
                        <a:solidFill>
                          <a:schemeClr val="lt1">
                            <a:lumMod val="100000"/>
                            <a:lumOff val="0"/>
                          </a:schemeClr>
                        </a:solidFill>
                        <a:ln w="6350">
                          <a:solidFill>
                            <a:srgbClr val="000000"/>
                          </a:solidFill>
                          <a:miter lim="800000"/>
                          <a:headEnd/>
                          <a:tailEnd/>
                        </a:ln>
                      </wps:spPr>
                      <wps:txbx>
                        <w:txbxContent>
                          <w:p w14:paraId="26CED3D0"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w:t>
                            </w:r>
                            <w:proofErr w:type="spellStart"/>
                            <w:r w:rsidRPr="00EB39DB">
                              <w:rPr>
                                <w:rFonts w:ascii="Times New Roman" w:hAnsi="Times New Roman" w:cs="Times New Roman"/>
                                <w:b/>
                                <w:bCs/>
                                <w:sz w:val="20"/>
                                <w:szCs w:val="20"/>
                              </w:rPr>
                              <w:t>Spreadtrum</w:t>
                            </w:r>
                            <w:proofErr w:type="spellEnd"/>
                            <w:r w:rsidRPr="00EB39DB">
                              <w:rPr>
                                <w:rFonts w:ascii="Times New Roman" w:hAnsi="Times New Roman" w:cs="Times New Roman"/>
                                <w:b/>
                                <w:bCs/>
                                <w:sz w:val="20"/>
                                <w:szCs w:val="20"/>
                              </w:rPr>
                              <w:t>]</w:t>
                            </w:r>
                          </w:p>
                          <w:p w14:paraId="67A09672"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CA54FC" w:rsidRPr="00EB39DB" w:rsidRDefault="00CA54FC" w:rsidP="00EB39DB">
                            <w:pPr>
                              <w:rPr>
                                <w:rFonts w:ascii="Times New Roman" w:hAnsi="Times New Roman" w:cs="Times New Roman"/>
                                <w:sz w:val="20"/>
                                <w:szCs w:val="20"/>
                              </w:rPr>
                            </w:pPr>
                            <w:bookmarkStart w:id="13"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xml:space="preserve">: For the maximum value of </w:t>
                            </w:r>
                            <w:proofErr w:type="spellStart"/>
                            <w:r w:rsidRPr="00EB39DB">
                              <w:rPr>
                                <w:rFonts w:ascii="Times New Roman" w:hAnsi="Times New Roman" w:cs="Times New Roman"/>
                                <w:sz w:val="20"/>
                                <w:szCs w:val="20"/>
                              </w:rPr>
                              <w:t>Kmac</w:t>
                            </w:r>
                            <w:proofErr w:type="spellEnd"/>
                            <w:r w:rsidRPr="00EB39DB">
                              <w:rPr>
                                <w:rFonts w:ascii="Times New Roman" w:hAnsi="Times New Roman" w:cs="Times New Roman"/>
                                <w:sz w:val="20"/>
                                <w:szCs w:val="20"/>
                              </w:rPr>
                              <w:t xml:space="preserve">, LEO, MEO, and GEO use 31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205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and 278 </w:t>
                            </w:r>
                            <w:proofErr w:type="spellStart"/>
                            <w:r w:rsidRPr="00EB39DB">
                              <w:rPr>
                                <w:rFonts w:ascii="Times New Roman" w:hAnsi="Times New Roman" w:cs="Times New Roman"/>
                                <w:sz w:val="20"/>
                                <w:szCs w:val="20"/>
                              </w:rPr>
                              <w:t>ms.</w:t>
                            </w:r>
                            <w:bookmarkEnd w:id="13"/>
                            <w:proofErr w:type="spellEnd"/>
                          </w:p>
                          <w:p w14:paraId="43AEA0C6"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xml:space="preserve">: For the reference subcarrier spacing value for the unit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in FR2, a value of 15 kHz should also be used.</w:t>
                            </w:r>
                          </w:p>
                          <w:p w14:paraId="480BA3A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2:  For defining value range(s)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support option 2 with multiple value ranges.</w:t>
                            </w:r>
                          </w:p>
                          <w:p w14:paraId="0192E74A"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w:t>
                            </w:r>
                            <w:proofErr w:type="spellStart"/>
                            <w:r w:rsidRPr="000A3F2A">
                              <w:rPr>
                                <w:rFonts w:ascii="Times New Roman" w:hAnsi="Times New Roman" w:cs="Times New Roman"/>
                                <w:b/>
                                <w:bCs/>
                                <w:sz w:val="20"/>
                                <w:szCs w:val="20"/>
                              </w:rPr>
                              <w:t>InterDigital</w:t>
                            </w:r>
                            <w:proofErr w:type="spellEnd"/>
                            <w:r w:rsidRPr="000A3F2A">
                              <w:rPr>
                                <w:rFonts w:ascii="Times New Roman" w:hAnsi="Times New Roman" w:cs="Times New Roman"/>
                                <w:b/>
                                <w:bCs/>
                                <w:sz w:val="20"/>
                                <w:szCs w:val="20"/>
                              </w:rPr>
                              <w:t>]</w:t>
                            </w:r>
                          </w:p>
                          <w:p w14:paraId="7BBFA146"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Proposal-2: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/K_mac value range is determined based on NTN deployment scenario (i.e., Option 2).</w:t>
                            </w:r>
                          </w:p>
                          <w:p w14:paraId="019AFEC2"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4: For the reference subcarrier spacing value for the unit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in FR2, a value of 60 kHz is used</w:t>
                            </w:r>
                          </w:p>
                          <w:p w14:paraId="2949AA9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covering all scenarios </w:t>
                            </w:r>
                          </w:p>
                          <w:p w14:paraId="0A21DBAA"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value range of </w:t>
                            </w:r>
                            <w:proofErr w:type="spellStart"/>
                            <w:r w:rsidRPr="00EB39DB">
                              <w:rPr>
                                <w:rFonts w:ascii="Times New Roman" w:hAnsi="Times New Roman" w:cs="Times New Roman"/>
                                <w:sz w:val="20"/>
                                <w:szCs w:val="20"/>
                              </w:rPr>
                              <w:t>Kmac</w:t>
                            </w:r>
                            <w:proofErr w:type="spellEnd"/>
                            <w:r w:rsidRPr="00EB39DB">
                              <w:rPr>
                                <w:rFonts w:ascii="Times New Roman" w:hAnsi="Times New Roman" w:cs="Times New Roman"/>
                                <w:sz w:val="20"/>
                                <w:szCs w:val="20"/>
                              </w:rPr>
                              <w:t>, Option 1 is supported.</w:t>
                            </w:r>
                          </w:p>
                          <w:p w14:paraId="0901C7D8" w14:textId="77777777" w:rsidR="00CA54FC" w:rsidRPr="00EB39DB" w:rsidRDefault="00CA54FC" w:rsidP="00EB39DB">
                            <w:pPr>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089148A1" id="Text Box 35" o:spid="_x0000_s1036" type="#_x0000_t202" style="width:481.95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" fillcolor="white [3201]" strokeweight=".5pt">
                <v:textbox>
                  <w:txbxContent>
                    <w:p w14:paraId="26CED3D0"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w:t>
                      </w:r>
                      <w:proofErr w:type="spellStart"/>
                      <w:r w:rsidRPr="00EB39DB">
                        <w:rPr>
                          <w:rFonts w:ascii="Times New Roman" w:hAnsi="Times New Roman" w:cs="Times New Roman"/>
                          <w:b/>
                          <w:bCs/>
                          <w:sz w:val="20"/>
                          <w:szCs w:val="20"/>
                        </w:rPr>
                        <w:t>Spreadtrum</w:t>
                      </w:r>
                      <w:proofErr w:type="spellEnd"/>
                      <w:r w:rsidRPr="00EB39DB">
                        <w:rPr>
                          <w:rFonts w:ascii="Times New Roman" w:hAnsi="Times New Roman" w:cs="Times New Roman"/>
                          <w:b/>
                          <w:bCs/>
                          <w:sz w:val="20"/>
                          <w:szCs w:val="20"/>
                        </w:rPr>
                        <w:t>]</w:t>
                      </w:r>
                    </w:p>
                    <w:p w14:paraId="67A09672"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CA54FC" w:rsidRPr="00EB39DB" w:rsidRDefault="00CA54FC" w:rsidP="00EB39DB">
                      <w:pPr>
                        <w:rPr>
                          <w:rFonts w:ascii="Times New Roman" w:hAnsi="Times New Roman" w:cs="Times New Roman"/>
                          <w:sz w:val="20"/>
                          <w:szCs w:val="20"/>
                        </w:rPr>
                      </w:pPr>
                      <w:bookmarkStart w:id="14"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xml:space="preserve">: For the maximum value of </w:t>
                      </w:r>
                      <w:proofErr w:type="spellStart"/>
                      <w:r w:rsidRPr="00EB39DB">
                        <w:rPr>
                          <w:rFonts w:ascii="Times New Roman" w:hAnsi="Times New Roman" w:cs="Times New Roman"/>
                          <w:sz w:val="20"/>
                          <w:szCs w:val="20"/>
                        </w:rPr>
                        <w:t>Kmac</w:t>
                      </w:r>
                      <w:proofErr w:type="spellEnd"/>
                      <w:r w:rsidRPr="00EB39DB">
                        <w:rPr>
                          <w:rFonts w:ascii="Times New Roman" w:hAnsi="Times New Roman" w:cs="Times New Roman"/>
                          <w:sz w:val="20"/>
                          <w:szCs w:val="20"/>
                        </w:rPr>
                        <w:t xml:space="preserve">, LEO, MEO, and GEO use 31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205 </w:t>
                      </w:r>
                      <w:proofErr w:type="spellStart"/>
                      <w:r w:rsidRPr="00EB39DB">
                        <w:rPr>
                          <w:rFonts w:ascii="Times New Roman" w:hAnsi="Times New Roman" w:cs="Times New Roman"/>
                          <w:sz w:val="20"/>
                          <w:szCs w:val="20"/>
                        </w:rPr>
                        <w:t>ms</w:t>
                      </w:r>
                      <w:proofErr w:type="spellEnd"/>
                      <w:r w:rsidRPr="00EB39DB">
                        <w:rPr>
                          <w:rFonts w:ascii="Times New Roman" w:hAnsi="Times New Roman" w:cs="Times New Roman"/>
                          <w:sz w:val="20"/>
                          <w:szCs w:val="20"/>
                        </w:rPr>
                        <w:t xml:space="preserve">, and 278 </w:t>
                      </w:r>
                      <w:proofErr w:type="spellStart"/>
                      <w:r w:rsidRPr="00EB39DB">
                        <w:rPr>
                          <w:rFonts w:ascii="Times New Roman" w:hAnsi="Times New Roman" w:cs="Times New Roman"/>
                          <w:sz w:val="20"/>
                          <w:szCs w:val="20"/>
                        </w:rPr>
                        <w:t>ms.</w:t>
                      </w:r>
                      <w:bookmarkEnd w:id="14"/>
                      <w:proofErr w:type="spellEnd"/>
                    </w:p>
                    <w:p w14:paraId="43AEA0C6"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xml:space="preserve">: For the reference subcarrier spacing value for the unit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in FR2, a value of 15 kHz should also be used.</w:t>
                      </w:r>
                    </w:p>
                    <w:p w14:paraId="480BA3AC"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2:  For defining value range(s)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support option 2 with multiple value ranges.</w:t>
                      </w:r>
                    </w:p>
                    <w:p w14:paraId="0192E74A"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w:t>
                      </w:r>
                      <w:proofErr w:type="spellStart"/>
                      <w:r w:rsidRPr="000A3F2A">
                        <w:rPr>
                          <w:rFonts w:ascii="Times New Roman" w:hAnsi="Times New Roman" w:cs="Times New Roman"/>
                          <w:b/>
                          <w:bCs/>
                          <w:sz w:val="20"/>
                          <w:szCs w:val="20"/>
                        </w:rPr>
                        <w:t>InterDigital</w:t>
                      </w:r>
                      <w:proofErr w:type="spellEnd"/>
                      <w:r w:rsidRPr="000A3F2A">
                        <w:rPr>
                          <w:rFonts w:ascii="Times New Roman" w:hAnsi="Times New Roman" w:cs="Times New Roman"/>
                          <w:b/>
                          <w:bCs/>
                          <w:sz w:val="20"/>
                          <w:szCs w:val="20"/>
                        </w:rPr>
                        <w:t>]</w:t>
                      </w:r>
                    </w:p>
                    <w:p w14:paraId="7BBFA146"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Proposal-2: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/K_mac value range is determined based on NTN deployment scenario (i.e., Option 2).</w:t>
                      </w:r>
                    </w:p>
                    <w:p w14:paraId="019AFEC2" w14:textId="77777777" w:rsidR="00CA54FC" w:rsidRPr="000A3F2A" w:rsidRDefault="00CA54FC"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4: For the reference subcarrier spacing value for the unit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in FR2, a value of 60 kHz is used</w:t>
                      </w:r>
                    </w:p>
                    <w:p w14:paraId="2949AA95"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w:t>
                      </w:r>
                      <w:proofErr w:type="spellStart"/>
                      <w:r w:rsidRPr="00EB39DB">
                        <w:rPr>
                          <w:rFonts w:ascii="Times New Roman" w:hAnsi="Times New Roman" w:cs="Times New Roman"/>
                          <w:sz w:val="20"/>
                          <w:szCs w:val="20"/>
                        </w:rPr>
                        <w:t>K_offset</w:t>
                      </w:r>
                      <w:proofErr w:type="spellEnd"/>
                      <w:r w:rsidRPr="00EB39DB">
                        <w:rPr>
                          <w:rFonts w:ascii="Times New Roman" w:hAnsi="Times New Roman" w:cs="Times New Roman"/>
                          <w:sz w:val="20"/>
                          <w:szCs w:val="20"/>
                        </w:rPr>
                        <w:t xml:space="preserve"> and K_mac covering all scenarios </w:t>
                      </w:r>
                    </w:p>
                    <w:p w14:paraId="0A21DBAA"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CA54FC" w:rsidRPr="00EB39DB" w:rsidRDefault="00CA54FC"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CA54FC" w:rsidRPr="00EB39DB" w:rsidRDefault="00CA54FC"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value range of </w:t>
                      </w:r>
                      <w:proofErr w:type="spellStart"/>
                      <w:r w:rsidRPr="00EB39DB">
                        <w:rPr>
                          <w:rFonts w:ascii="Times New Roman" w:hAnsi="Times New Roman" w:cs="Times New Roman"/>
                          <w:sz w:val="20"/>
                          <w:szCs w:val="20"/>
                        </w:rPr>
                        <w:t>Kmac</w:t>
                      </w:r>
                      <w:proofErr w:type="spellEnd"/>
                      <w:r w:rsidRPr="00EB39DB">
                        <w:rPr>
                          <w:rFonts w:ascii="Times New Roman" w:hAnsi="Times New Roman" w:cs="Times New Roman"/>
                          <w:sz w:val="20"/>
                          <w:szCs w:val="20"/>
                        </w:rPr>
                        <w:t>, Option 1 is supported.</w:t>
                      </w:r>
                    </w:p>
                    <w:p w14:paraId="0901C7D8" w14:textId="77777777" w:rsidR="00CA54FC" w:rsidRPr="00EB39DB" w:rsidRDefault="00CA54FC" w:rsidP="00EB39DB">
                      <w:pPr>
                        <w:rPr>
                          <w:rFonts w:ascii="Times New Roman" w:hAnsi="Times New Roman" w:cs="Times New Roman"/>
                          <w:sz w:val="20"/>
                          <w:szCs w:val="20"/>
                          <w:lang w:val="en-GB"/>
                        </w:rPr>
                      </w:pPr>
                    </w:p>
                  </w:txbxContent>
                </v:textbox>
                <w10:anchorlock/>
              </v:shape>
            </w:pict>
          </mc:Fallback>
        </mc:AlternateContent>
      </w:r>
    </w:p>
    <w:p w14:paraId="4766EC38" w14:textId="1E87B11B" w:rsidR="000A3F2A" w:rsidRDefault="000A3F2A" w:rsidP="000A3F2A">
      <w:pPr>
        <w:pStyle w:val="Heading3"/>
      </w:pPr>
      <w:r>
        <w:rPr>
          <w:lang w:val="en-US"/>
        </w:rPr>
        <w:t>6</w:t>
      </w:r>
      <w:r w:rsidRPr="00FA10BD">
        <w:t>.</w:t>
      </w:r>
      <w:r>
        <w:t>1</w:t>
      </w:r>
      <w:r w:rsidRPr="00FA10BD">
        <w:t>.</w:t>
      </w:r>
      <w:r>
        <w:t>1</w:t>
      </w:r>
      <w:r w:rsidRPr="00FA10BD">
        <w:tab/>
      </w:r>
      <w:r>
        <w:t>K_</w:t>
      </w:r>
      <w:r w:rsidR="00705949">
        <w:t>mac</w:t>
      </w:r>
      <w:r>
        <w:t xml:space="preserve"> value range</w:t>
      </w:r>
    </w:p>
    <w:p w14:paraId="32D47E93" w14:textId="77CB1D17" w:rsidR="00AB5AE9" w:rsidRPr="00AB5AE9" w:rsidRDefault="00AB5AE9" w:rsidP="00AB5AE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0A3F2A" w:rsidRPr="004C2DE0" w14:paraId="54BE2A68" w14:textId="77777777" w:rsidTr="00AB5AE9">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13F1A6A" w14:textId="77777777" w:rsidR="000A3F2A" w:rsidRPr="004C2DE0" w:rsidRDefault="000A3F2A" w:rsidP="0084251A">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1E9EC7" w14:textId="0A372366" w:rsidR="000A3F2A" w:rsidRPr="004C2DE0" w:rsidRDefault="000A3F2A" w:rsidP="0084251A">
            <w:pPr>
              <w:rPr>
                <w:rFonts w:ascii="Arial" w:hAnsi="Arial" w:cs="Arial"/>
              </w:rPr>
            </w:pPr>
            <w:r w:rsidRPr="004C2DE0">
              <w:rPr>
                <w:rFonts w:ascii="Arial" w:hAnsi="Arial" w:cs="Arial"/>
              </w:rPr>
              <w:t>Proponent</w:t>
            </w:r>
          </w:p>
        </w:tc>
      </w:tr>
      <w:tr w:rsidR="000A3F2A" w:rsidRPr="004C2DE0" w14:paraId="34E9AE4A" w14:textId="77777777" w:rsidTr="00AB5AE9">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DCA33" w14:textId="77777777" w:rsidR="000A3F2A" w:rsidRPr="004C2DE0" w:rsidRDefault="000A3F2A" w:rsidP="0084251A">
            <w:pPr>
              <w:rPr>
                <w:rFonts w:ascii="Arial" w:hAnsi="Arial" w:cs="Arial"/>
              </w:rPr>
            </w:pPr>
            <w:r w:rsidRPr="004C2DE0">
              <w:rPr>
                <w:rFonts w:ascii="Arial" w:hAnsi="Arial" w:cs="Arial"/>
              </w:rPr>
              <w:t>Option 1: One value range of K_mac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5847EACC" w14:textId="77777777" w:rsidR="000A3F2A" w:rsidRPr="004C2DE0" w:rsidRDefault="000A3F2A" w:rsidP="0084251A">
            <w:pPr>
              <w:rPr>
                <w:rFonts w:ascii="Arial" w:hAnsi="Arial" w:cs="Arial"/>
              </w:rPr>
            </w:pPr>
            <w:r w:rsidRPr="004C2DE0">
              <w:rPr>
                <w:rFonts w:ascii="Arial" w:hAnsi="Arial" w:cs="Arial"/>
              </w:rPr>
              <w:t xml:space="preserve">[8] sources: </w:t>
            </w:r>
          </w:p>
          <w:p w14:paraId="20F011DA" w14:textId="7F937DA4" w:rsidR="000A3F2A" w:rsidRPr="004C2DE0" w:rsidRDefault="000A3F2A" w:rsidP="0084251A">
            <w:pPr>
              <w:rPr>
                <w:rFonts w:ascii="Arial" w:hAnsi="Arial" w:cs="Arial"/>
              </w:rPr>
            </w:pPr>
            <w:r w:rsidRPr="004C2DE0">
              <w:rPr>
                <w:rFonts w:ascii="Arial" w:hAnsi="Arial" w:cs="Arial"/>
              </w:rPr>
              <w:t>[Nokia/NSB, Apple, ZTE, LGE, MediaTek, Ericsson, Intel, Qualcomm]</w:t>
            </w:r>
          </w:p>
        </w:tc>
      </w:tr>
      <w:tr w:rsidR="000A3F2A" w:rsidRPr="004C2DE0" w14:paraId="2083C266" w14:textId="77777777" w:rsidTr="00AB5AE9">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1B69" w14:textId="77777777" w:rsidR="000A3F2A" w:rsidRPr="004C2DE0" w:rsidRDefault="000A3F2A" w:rsidP="0084251A">
            <w:pPr>
              <w:rPr>
                <w:rFonts w:ascii="Arial" w:hAnsi="Arial" w:cs="Arial"/>
              </w:rPr>
            </w:pPr>
            <w:r w:rsidRPr="004C2DE0">
              <w:rPr>
                <w:rFonts w:ascii="Arial" w:hAnsi="Arial" w:cs="Arial"/>
              </w:rPr>
              <w:t>Option 2: Different value ranges of K_mac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33DB4FDC" w14:textId="77777777" w:rsidR="000A3F2A" w:rsidRPr="004C2DE0" w:rsidRDefault="000A3F2A" w:rsidP="0084251A">
            <w:pPr>
              <w:rPr>
                <w:rFonts w:ascii="Arial" w:hAnsi="Arial" w:cs="Arial"/>
              </w:rPr>
            </w:pPr>
            <w:r w:rsidRPr="004C2DE0">
              <w:rPr>
                <w:rFonts w:ascii="Arial" w:hAnsi="Arial" w:cs="Arial"/>
              </w:rPr>
              <w:t>[7] sources:</w:t>
            </w:r>
          </w:p>
          <w:p w14:paraId="09C332E2" w14:textId="3F2970DB" w:rsidR="000A3F2A" w:rsidRPr="004C2DE0" w:rsidRDefault="000A3F2A" w:rsidP="0084251A">
            <w:pPr>
              <w:rPr>
                <w:rFonts w:ascii="Arial" w:hAnsi="Arial" w:cs="Arial"/>
              </w:rPr>
            </w:pPr>
            <w:r w:rsidRPr="004C2DE0">
              <w:rPr>
                <w:rFonts w:ascii="Arial" w:hAnsi="Arial" w:cs="Arial"/>
              </w:rPr>
              <w:t>[Huawei/</w:t>
            </w:r>
            <w:proofErr w:type="spellStart"/>
            <w:r w:rsidRPr="004C2DE0">
              <w:rPr>
                <w:rFonts w:ascii="Arial" w:hAnsi="Arial" w:cs="Arial"/>
              </w:rPr>
              <w:t>HiSilicon</w:t>
            </w:r>
            <w:proofErr w:type="spellEnd"/>
            <w:r w:rsidRPr="004C2DE0">
              <w:rPr>
                <w:rFonts w:ascii="Arial" w:hAnsi="Arial" w:cs="Arial"/>
              </w:rPr>
              <w:t xml:space="preserve">, Lenovo/Motorola Mobility, </w:t>
            </w:r>
            <w:proofErr w:type="spellStart"/>
            <w:r w:rsidRPr="004C2DE0">
              <w:rPr>
                <w:rFonts w:ascii="Arial" w:hAnsi="Arial" w:cs="Arial"/>
              </w:rPr>
              <w:t>Spreadtrum</w:t>
            </w:r>
            <w:proofErr w:type="spellEnd"/>
            <w:r w:rsidRPr="004C2DE0">
              <w:rPr>
                <w:rFonts w:ascii="Arial" w:hAnsi="Arial" w:cs="Arial"/>
              </w:rPr>
              <w:t xml:space="preserve">, Samsung, Zhejiang Lab, </w:t>
            </w:r>
            <w:proofErr w:type="spellStart"/>
            <w:r w:rsidRPr="004C2DE0">
              <w:rPr>
                <w:rFonts w:ascii="Arial" w:hAnsi="Arial" w:cs="Arial"/>
              </w:rPr>
              <w:t>InterDigital</w:t>
            </w:r>
            <w:proofErr w:type="spellEnd"/>
            <w:r w:rsidRPr="004C2DE0">
              <w:rPr>
                <w:rFonts w:ascii="Arial" w:hAnsi="Arial" w:cs="Arial"/>
              </w:rPr>
              <w:t>, vivo]</w:t>
            </w:r>
          </w:p>
        </w:tc>
      </w:tr>
    </w:tbl>
    <w:p w14:paraId="20F90941" w14:textId="5DFF6792" w:rsidR="000A3F2A" w:rsidRDefault="000A3F2A" w:rsidP="000A3F2A">
      <w:pPr>
        <w:rPr>
          <w:lang w:eastAsia="ja-JP"/>
        </w:rPr>
      </w:pPr>
    </w:p>
    <w:p w14:paraId="2A353FC4" w14:textId="5D08B9C3" w:rsidR="000A3F2A" w:rsidRDefault="00415288" w:rsidP="000A3F2A">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32CB53D2" w14:textId="26BF710A" w:rsidR="00415288" w:rsidRDefault="00415288" w:rsidP="000A3F2A">
      <w:pPr>
        <w:rPr>
          <w:rFonts w:ascii="Arial" w:hAnsi="Arial" w:cs="Arial"/>
          <w:lang w:val="en-GB" w:eastAsia="ja-JP"/>
        </w:rPr>
      </w:pPr>
      <w:r>
        <w:rPr>
          <w:rFonts w:ascii="Arial" w:hAnsi="Arial" w:cs="Arial"/>
          <w:lang w:val="en-GB" w:eastAsia="ja-JP"/>
        </w:rPr>
        <w:t>Several companies propose to revise the detailed value range slightly:</w:t>
      </w:r>
    </w:p>
    <w:p w14:paraId="39AF1F6D" w14:textId="49FCDF5A" w:rsidR="00415288" w:rsidRDefault="00415288" w:rsidP="0079104D">
      <w:pPr>
        <w:pStyle w:val="ListParagraph"/>
        <w:numPr>
          <w:ilvl w:val="0"/>
          <w:numId w:val="59"/>
        </w:numPr>
        <w:rPr>
          <w:rFonts w:ascii="Arial" w:hAnsi="Arial" w:cs="Arial"/>
          <w:lang w:val="en-GB" w:eastAsia="ja-JP"/>
        </w:rPr>
      </w:pPr>
      <w:r>
        <w:rPr>
          <w:rFonts w:ascii="Arial" w:hAnsi="Arial" w:cs="Arial"/>
          <w:lang w:val="en-GB" w:eastAsia="ja-JP"/>
        </w:rPr>
        <w:t>For Option 1, [Nokia/NSB, ZTE] propose to utilize all code points</w:t>
      </w:r>
      <w:r w:rsidR="004C2DE0">
        <w:rPr>
          <w:rFonts w:ascii="Arial" w:hAnsi="Arial" w:cs="Arial"/>
          <w:lang w:val="en-GB" w:eastAsia="ja-JP"/>
        </w:rPr>
        <w:t xml:space="preserve"> of 9 bits, i.e., 1 – 512 </w:t>
      </w:r>
      <w:proofErr w:type="spellStart"/>
      <w:r w:rsidR="004C2DE0">
        <w:rPr>
          <w:rFonts w:ascii="Arial" w:hAnsi="Arial" w:cs="Arial"/>
          <w:lang w:val="en-GB" w:eastAsia="ja-JP"/>
        </w:rPr>
        <w:t>ms</w:t>
      </w:r>
      <w:proofErr w:type="spellEnd"/>
    </w:p>
    <w:p w14:paraId="4177507F" w14:textId="33F8338F" w:rsidR="000A3F2A" w:rsidRPr="0084251A" w:rsidRDefault="004C2DE0"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[Samsung] proposes to revise </w:t>
      </w:r>
      <w:r w:rsidRPr="004C2DE0">
        <w:rPr>
          <w:rFonts w:ascii="Arial" w:hAnsi="Arial" w:cs="Arial"/>
          <w:lang w:val="en-GB" w:eastAsia="ja-JP"/>
        </w:rPr>
        <w:t>the maximum value</w:t>
      </w:r>
      <w:r>
        <w:rPr>
          <w:rFonts w:ascii="Arial" w:hAnsi="Arial" w:cs="Arial"/>
          <w:lang w:val="en-GB" w:eastAsia="ja-JP"/>
        </w:rPr>
        <w:t xml:space="preserve"> of</w:t>
      </w:r>
      <w:r w:rsidRPr="004C2DE0">
        <w:rPr>
          <w:rFonts w:ascii="Arial" w:hAnsi="Arial" w:cs="Arial"/>
          <w:lang w:val="en-GB" w:eastAsia="ja-JP"/>
        </w:rPr>
        <w:t xml:space="preserve"> LEO, MEO, and GEO </w:t>
      </w:r>
      <w:r>
        <w:rPr>
          <w:rFonts w:ascii="Arial" w:hAnsi="Arial" w:cs="Arial"/>
          <w:lang w:val="en-GB" w:eastAsia="ja-JP"/>
        </w:rPr>
        <w:t xml:space="preserve">to be </w:t>
      </w:r>
      <w:r w:rsidRPr="004C2DE0">
        <w:rPr>
          <w:rFonts w:ascii="Arial" w:hAnsi="Arial" w:cs="Arial"/>
          <w:lang w:val="en-GB" w:eastAsia="ja-JP"/>
        </w:rPr>
        <w:t xml:space="preserve">31 </w:t>
      </w:r>
      <w:proofErr w:type="spellStart"/>
      <w:r w:rsidRPr="004C2DE0">
        <w:rPr>
          <w:rFonts w:ascii="Arial" w:hAnsi="Arial" w:cs="Arial"/>
          <w:lang w:val="en-GB" w:eastAsia="ja-JP"/>
        </w:rPr>
        <w:t>ms</w:t>
      </w:r>
      <w:proofErr w:type="spellEnd"/>
      <w:r w:rsidRPr="004C2DE0">
        <w:rPr>
          <w:rFonts w:ascii="Arial" w:hAnsi="Arial" w:cs="Arial"/>
          <w:lang w:val="en-GB" w:eastAsia="ja-JP"/>
        </w:rPr>
        <w:t xml:space="preserve">, 205 </w:t>
      </w:r>
      <w:proofErr w:type="spellStart"/>
      <w:r w:rsidRPr="004C2DE0">
        <w:rPr>
          <w:rFonts w:ascii="Arial" w:hAnsi="Arial" w:cs="Arial"/>
          <w:lang w:val="en-GB" w:eastAsia="ja-JP"/>
        </w:rPr>
        <w:t>ms</w:t>
      </w:r>
      <w:proofErr w:type="spellEnd"/>
      <w:r w:rsidRPr="004C2DE0">
        <w:rPr>
          <w:rFonts w:ascii="Arial" w:hAnsi="Arial" w:cs="Arial"/>
          <w:lang w:val="en-GB" w:eastAsia="ja-JP"/>
        </w:rPr>
        <w:t xml:space="preserve">, and 278 </w:t>
      </w:r>
      <w:proofErr w:type="spellStart"/>
      <w:r w:rsidRPr="004C2DE0">
        <w:rPr>
          <w:rFonts w:ascii="Arial" w:hAnsi="Arial" w:cs="Arial"/>
          <w:lang w:val="en-GB" w:eastAsia="ja-JP"/>
        </w:rPr>
        <w:t>ms</w:t>
      </w:r>
      <w:proofErr w:type="spellEnd"/>
      <w:r>
        <w:rPr>
          <w:rFonts w:ascii="Arial" w:hAnsi="Arial" w:cs="Arial"/>
          <w:lang w:val="en-GB" w:eastAsia="ja-JP"/>
        </w:rPr>
        <w:t>, respectively.</w:t>
      </w:r>
    </w:p>
    <w:p w14:paraId="0D526ECE" w14:textId="7D6D15EC" w:rsidR="000A3F2A" w:rsidRPr="00146176" w:rsidRDefault="000A3F2A" w:rsidP="000A3F2A">
      <w:pPr>
        <w:pStyle w:val="Heading3"/>
      </w:pPr>
      <w:r>
        <w:rPr>
          <w:lang w:val="en-US"/>
        </w:rPr>
        <w:t>6</w:t>
      </w:r>
      <w:r w:rsidRPr="00FA10BD">
        <w:t>.</w:t>
      </w:r>
      <w:r>
        <w:t>1</w:t>
      </w:r>
      <w:r w:rsidRPr="00FA10BD">
        <w:t>.</w:t>
      </w:r>
      <w:r>
        <w:t>2</w:t>
      </w:r>
      <w:r w:rsidRPr="00FA10BD">
        <w:tab/>
      </w:r>
      <w:r>
        <w:t>K_</w:t>
      </w:r>
      <w:r w:rsidR="00705949">
        <w:t>mac</w:t>
      </w:r>
      <w:r>
        <w:t xml:space="preserve"> unit in FR2</w:t>
      </w:r>
    </w:p>
    <w:p w14:paraId="6F3AA447" w14:textId="3FCB8616" w:rsidR="0084251A" w:rsidRDefault="0084251A" w:rsidP="0084251A">
      <w:pPr>
        <w:rPr>
          <w:rFonts w:ascii="Arial" w:hAnsi="Arial" w:cs="Arial"/>
          <w:lang w:val="en-GB" w:eastAsia="ja-JP"/>
        </w:rPr>
      </w:pPr>
      <w:r>
        <w:rPr>
          <w:rFonts w:ascii="Arial" w:hAnsi="Arial" w:cs="Arial"/>
          <w:lang w:val="en-GB" w:eastAsia="ja-JP"/>
        </w:rPr>
        <w:t>K_</w:t>
      </w:r>
      <w:r w:rsidR="00705949">
        <w:rPr>
          <w:rFonts w:ascii="Arial" w:hAnsi="Arial" w:cs="Arial"/>
          <w:lang w:val="en-GB" w:eastAsia="ja-JP"/>
        </w:rPr>
        <w:t>mac</w:t>
      </w:r>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C48DAF0" w14:textId="2F2ADA2D" w:rsidR="0084251A" w:rsidRPr="0084251A" w:rsidRDefault="0084251A" w:rsidP="0084251A">
      <w:pPr>
        <w:jc w:val="both"/>
        <w:rPr>
          <w:rFonts w:ascii="Arial" w:hAnsi="Arial" w:cs="Arial"/>
          <w:lang w:eastAsia="ja-JP"/>
        </w:rPr>
      </w:pPr>
      <w:r>
        <w:rPr>
          <w:rFonts w:ascii="Arial" w:hAnsi="Arial" w:cs="Arial"/>
          <w:lang w:eastAsia="ja-JP"/>
        </w:rPr>
        <w:t>At RAN1#107-e, several companies provide proposals on this topic:</w:t>
      </w:r>
    </w:p>
    <w:p w14:paraId="4D4D33B2" w14:textId="2780A990"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p>
    <w:p w14:paraId="1A8CE74A" w14:textId="46570748"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1DF55BC3" w14:textId="31E231D4" w:rsidR="000A3F2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w:t>
      </w:r>
      <w:proofErr w:type="spellStart"/>
      <w:r w:rsidRPr="0084251A">
        <w:rPr>
          <w:rFonts w:ascii="Arial" w:eastAsiaTheme="minorEastAsia" w:hAnsi="Arial" w:cs="Arial"/>
          <w:lang w:val="en-US" w:eastAsia="ja-JP"/>
        </w:rPr>
        <w:t>Spreadtrum</w:t>
      </w:r>
      <w:proofErr w:type="spellEnd"/>
      <w:r w:rsidRPr="0084251A">
        <w:rPr>
          <w:rFonts w:ascii="Arial" w:eastAsiaTheme="minorEastAsia" w:hAnsi="Arial" w:cs="Arial"/>
          <w:lang w:val="en-US" w:eastAsia="ja-JP"/>
        </w:rPr>
        <w:t>, SK Telecom/ETRI]</w:t>
      </w:r>
    </w:p>
    <w:p w14:paraId="1ACBEF71" w14:textId="5F35DDD9" w:rsidR="00C84963" w:rsidRDefault="000A3F2A" w:rsidP="0084251A">
      <w:pPr>
        <w:pStyle w:val="Heading3"/>
      </w:pPr>
      <w:r>
        <w:rPr>
          <w:lang w:val="en-US"/>
        </w:rPr>
        <w:t>6</w:t>
      </w:r>
      <w:r w:rsidRPr="00FA10BD">
        <w:t>.</w:t>
      </w:r>
      <w:r>
        <w:t>1</w:t>
      </w:r>
      <w:r w:rsidRPr="00FA10BD">
        <w:t>.</w:t>
      </w:r>
      <w:r>
        <w:t>3</w:t>
      </w:r>
      <w:r w:rsidRPr="00FA10BD">
        <w:tab/>
      </w:r>
      <w:r>
        <w:t>Whether/how to update K_mac</w:t>
      </w:r>
    </w:p>
    <w:p w14:paraId="151066AA" w14:textId="1154F83E" w:rsidR="00F71262" w:rsidRPr="00F71262" w:rsidRDefault="00F71262" w:rsidP="00F71262">
      <w:pPr>
        <w:rPr>
          <w:rFonts w:ascii="Arial" w:hAnsi="Arial" w:cs="Arial"/>
          <w:lang w:val="en-GB" w:eastAsia="ja-JP"/>
        </w:rPr>
      </w:pPr>
      <w:r>
        <w:rPr>
          <w:rFonts w:ascii="Arial" w:hAnsi="Arial" w:cs="Arial"/>
          <w:lang w:val="en-GB" w:eastAsia="ja-JP"/>
        </w:rPr>
        <w:t xml:space="preserve">[2] companies provide proposals on K_mac update (besides </w:t>
      </w:r>
      <w:r w:rsidRPr="00F71262">
        <w:rPr>
          <w:rFonts w:ascii="Arial" w:hAnsi="Arial" w:cs="Arial"/>
          <w:lang w:val="en-GB" w:eastAsia="ja-JP"/>
        </w:rPr>
        <w:t>the usual system information update procedure for updating K_mac carried in system information</w:t>
      </w:r>
      <w:r>
        <w:rPr>
          <w:rFonts w:ascii="Arial" w:hAnsi="Arial" w:cs="Arial"/>
          <w:lang w:val="en-GB" w:eastAsia="ja-JP"/>
        </w:rPr>
        <w:t>):</w:t>
      </w:r>
    </w:p>
    <w:tbl>
      <w:tblPr>
        <w:tblStyle w:val="TableGrid"/>
        <w:tblW w:w="0" w:type="auto"/>
        <w:tblLook w:val="04A0" w:firstRow="1" w:lastRow="0" w:firstColumn="1" w:lastColumn="0" w:noHBand="0" w:noVBand="1"/>
      </w:tblPr>
      <w:tblGrid>
        <w:gridCol w:w="4814"/>
        <w:gridCol w:w="4815"/>
      </w:tblGrid>
      <w:tr w:rsidR="00E57D4A" w14:paraId="27867879" w14:textId="77777777" w:rsidTr="00E57D4A">
        <w:tc>
          <w:tcPr>
            <w:tcW w:w="4814" w:type="dxa"/>
            <w:shd w:val="clear" w:color="auto" w:fill="D9D9D9" w:themeFill="background1" w:themeFillShade="D9"/>
          </w:tcPr>
          <w:p w14:paraId="63C62EAB" w14:textId="17A031AC" w:rsidR="00E57D4A" w:rsidRDefault="00E57D4A" w:rsidP="00DE7C9F">
            <w:pPr>
              <w:jc w:val="both"/>
              <w:rPr>
                <w:rFonts w:ascii="Arial" w:hAnsi="Arial"/>
              </w:rPr>
            </w:pPr>
            <w:r>
              <w:rPr>
                <w:rFonts w:ascii="Arial" w:hAnsi="Arial"/>
              </w:rPr>
              <w:t>Views</w:t>
            </w:r>
          </w:p>
        </w:tc>
        <w:tc>
          <w:tcPr>
            <w:tcW w:w="4815" w:type="dxa"/>
            <w:shd w:val="clear" w:color="auto" w:fill="D9D9D9" w:themeFill="background1" w:themeFillShade="D9"/>
          </w:tcPr>
          <w:p w14:paraId="44F93581" w14:textId="1AE3A5DE" w:rsidR="00E57D4A" w:rsidRDefault="00E57D4A" w:rsidP="00DE7C9F">
            <w:pPr>
              <w:jc w:val="both"/>
              <w:rPr>
                <w:rFonts w:ascii="Arial" w:hAnsi="Arial"/>
              </w:rPr>
            </w:pPr>
            <w:r>
              <w:rPr>
                <w:rFonts w:ascii="Arial" w:hAnsi="Arial"/>
              </w:rPr>
              <w:t>Proponents</w:t>
            </w:r>
          </w:p>
        </w:tc>
      </w:tr>
      <w:tr w:rsidR="0084251A" w14:paraId="2757ECB6" w14:textId="77777777" w:rsidTr="00E57D4A">
        <w:tc>
          <w:tcPr>
            <w:tcW w:w="4814" w:type="dxa"/>
          </w:tcPr>
          <w:p w14:paraId="62919CC9" w14:textId="68B33BEB" w:rsidR="0084251A" w:rsidRDefault="0084251A" w:rsidP="00DE7C9F">
            <w:pPr>
              <w:jc w:val="both"/>
              <w:rPr>
                <w:rFonts w:ascii="Arial" w:hAnsi="Arial"/>
              </w:rPr>
            </w:pPr>
            <w:r>
              <w:rPr>
                <w:rFonts w:ascii="Arial" w:hAnsi="Arial"/>
              </w:rPr>
              <w:t xml:space="preserve">K_mac updated upon expiry of the </w:t>
            </w:r>
            <w:r w:rsidRPr="0084251A">
              <w:rPr>
                <w:rFonts w:ascii="Arial" w:hAnsi="Arial"/>
              </w:rPr>
              <w:t>validity timer used for signaling of common TA parameters</w:t>
            </w:r>
          </w:p>
        </w:tc>
        <w:tc>
          <w:tcPr>
            <w:tcW w:w="4815" w:type="dxa"/>
          </w:tcPr>
          <w:p w14:paraId="0738C12F" w14:textId="5B4C9985" w:rsidR="0084251A" w:rsidRDefault="0084251A" w:rsidP="00DE7C9F">
            <w:pPr>
              <w:jc w:val="both"/>
              <w:rPr>
                <w:rFonts w:ascii="Arial" w:hAnsi="Arial"/>
              </w:rPr>
            </w:pPr>
            <w:r>
              <w:rPr>
                <w:rFonts w:ascii="Arial" w:hAnsi="Arial"/>
              </w:rPr>
              <w:t>[Panasonic]</w:t>
            </w:r>
          </w:p>
        </w:tc>
      </w:tr>
      <w:tr w:rsidR="00E57D4A" w14:paraId="3E3B1B9F" w14:textId="77777777" w:rsidTr="00E57D4A">
        <w:tc>
          <w:tcPr>
            <w:tcW w:w="4814" w:type="dxa"/>
          </w:tcPr>
          <w:p w14:paraId="51854DCA" w14:textId="312DD67B" w:rsidR="00E57D4A" w:rsidRDefault="00E57D4A" w:rsidP="00DE7C9F">
            <w:pPr>
              <w:jc w:val="both"/>
              <w:rPr>
                <w:rFonts w:ascii="Arial" w:hAnsi="Arial"/>
              </w:rPr>
            </w:pPr>
            <w:r>
              <w:rPr>
                <w:rFonts w:ascii="Arial" w:hAnsi="Arial"/>
              </w:rPr>
              <w:t>K_mac updated by using drift information</w:t>
            </w:r>
          </w:p>
        </w:tc>
        <w:tc>
          <w:tcPr>
            <w:tcW w:w="4815" w:type="dxa"/>
          </w:tcPr>
          <w:p w14:paraId="02061408" w14:textId="52FCA260" w:rsidR="00E57D4A" w:rsidRDefault="00E57D4A" w:rsidP="00DE7C9F">
            <w:pPr>
              <w:jc w:val="both"/>
              <w:rPr>
                <w:rFonts w:ascii="Arial" w:hAnsi="Arial"/>
              </w:rPr>
            </w:pPr>
            <w:r>
              <w:rPr>
                <w:rFonts w:ascii="Arial" w:hAnsi="Arial"/>
              </w:rPr>
              <w:t>[</w:t>
            </w:r>
            <w:r w:rsidR="0084251A">
              <w:rPr>
                <w:rFonts w:ascii="Arial" w:hAnsi="Arial"/>
              </w:rPr>
              <w:t>CATT</w:t>
            </w:r>
            <w:r>
              <w:rPr>
                <w:rFonts w:ascii="Arial" w:hAnsi="Arial"/>
              </w:rPr>
              <w:t>]</w:t>
            </w:r>
          </w:p>
        </w:tc>
      </w:tr>
    </w:tbl>
    <w:p w14:paraId="34CD46BC" w14:textId="421F6454" w:rsidR="00E57D4A" w:rsidRDefault="00E57D4A" w:rsidP="00DE7C9F">
      <w:pPr>
        <w:jc w:val="both"/>
        <w:rPr>
          <w:rFonts w:ascii="Arial" w:hAnsi="Arial"/>
        </w:rPr>
      </w:pPr>
    </w:p>
    <w:p w14:paraId="685EBF39" w14:textId="1972DEF5" w:rsidR="00F71262" w:rsidRDefault="00F71262" w:rsidP="00F71262">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a large number of companies are not supportive of having </w:t>
      </w:r>
      <w:r w:rsidRPr="00CA2443">
        <w:rPr>
          <w:rFonts w:ascii="Arial" w:hAnsi="Arial" w:cs="Arial"/>
        </w:rPr>
        <w:t>additional mechanism(s) for updating K_mac</w:t>
      </w:r>
      <w:r>
        <w:rPr>
          <w:rFonts w:ascii="Arial" w:hAnsi="Arial" w:cs="Arial"/>
        </w:rPr>
        <w:t>.</w:t>
      </w:r>
    </w:p>
    <w:p w14:paraId="5AFAA8D7" w14:textId="08261BC5" w:rsidR="00F71262" w:rsidRDefault="00F71262" w:rsidP="00F71262">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55102B6C" w14:textId="39041C93" w:rsidR="00F71262" w:rsidRPr="00F71262" w:rsidRDefault="00F71262" w:rsidP="00DE7C9F">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63DC93B" w14:textId="68E034E1" w:rsidR="003E45A7" w:rsidRPr="00ED30A3" w:rsidRDefault="005F6E87" w:rsidP="003E45A7">
      <w:pPr>
        <w:pStyle w:val="Heading2"/>
        <w:rPr>
          <w:lang w:val="en-US"/>
        </w:rPr>
      </w:pPr>
      <w:r>
        <w:rPr>
          <w:lang w:val="en-US"/>
        </w:rPr>
        <w:t>6</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0BA48707" w:rsidR="006005EF" w:rsidRPr="00402CCF" w:rsidRDefault="006005EF" w:rsidP="006005EF">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sidR="00D73B54" w:rsidRPr="00402CCF">
        <w:rPr>
          <w:rFonts w:ascii="Arial" w:hAnsi="Arial" w:cs="Arial"/>
          <w:b/>
          <w:bCs/>
          <w:highlight w:val="yellow"/>
          <w:u w:val="single"/>
          <w:lang w:eastAsia="ja-JP"/>
        </w:rPr>
        <w:t>6</w:t>
      </w:r>
      <w:r w:rsidRPr="00402CCF">
        <w:rPr>
          <w:rFonts w:ascii="Arial" w:hAnsi="Arial" w:cs="Arial"/>
          <w:b/>
          <w:bCs/>
          <w:highlight w:val="yellow"/>
          <w:u w:val="single"/>
          <w:lang w:eastAsia="ja-JP"/>
        </w:rPr>
        <w:t>.2 (Moderator):</w:t>
      </w:r>
    </w:p>
    <w:p w14:paraId="41DCD9B4" w14:textId="108FFD63" w:rsidR="004C2DE0" w:rsidRPr="00402CCF" w:rsidRDefault="004C2DE0"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7EF87DFA" w14:textId="7AAC7F44" w:rsidR="004C2DE0" w:rsidRPr="00402CCF" w:rsidRDefault="004C2DE0"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Option 1:</w:t>
      </w:r>
      <w:r w:rsidR="00402CCF" w:rsidRPr="00402CCF">
        <w:rPr>
          <w:rFonts w:ascii="Arial" w:hAnsi="Arial" w:cs="Arial"/>
          <w:highlight w:val="yellow"/>
          <w:lang w:val="en-US" w:eastAsia="ja-JP"/>
        </w:rPr>
        <w:t xml:space="preserve"> </w:t>
      </w:r>
      <w:r w:rsidR="00402CCF" w:rsidRPr="00402CCF">
        <w:rPr>
          <w:rFonts w:ascii="Arial" w:hAnsi="Arial" w:cs="Arial"/>
          <w:highlight w:val="yellow"/>
        </w:rPr>
        <w:t>One value range of K_mac covering all scenarios.</w:t>
      </w:r>
    </w:p>
    <w:p w14:paraId="0B313BE9" w14:textId="2FEB4EA6" w:rsidR="004C2DE0" w:rsidRPr="00402CCF" w:rsidRDefault="004C2DE0"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lastRenderedPageBreak/>
        <w:t>Option 2:</w:t>
      </w:r>
      <w:r w:rsidR="00402CCF" w:rsidRPr="00402CCF">
        <w:rPr>
          <w:rFonts w:ascii="Arial" w:hAnsi="Arial" w:cs="Arial"/>
          <w:highlight w:val="yellow"/>
          <w:lang w:val="en-US" w:eastAsia="ja-JP"/>
        </w:rPr>
        <w:t xml:space="preserve"> </w:t>
      </w:r>
      <w:r w:rsidR="00402CCF" w:rsidRPr="00402CCF">
        <w:rPr>
          <w:rFonts w:ascii="Arial" w:hAnsi="Arial" w:cs="Arial"/>
          <w:highlight w:val="yellow"/>
        </w:rPr>
        <w:t>Different value ranges of K_mac for different scenarios.</w:t>
      </w:r>
    </w:p>
    <w:p w14:paraId="6174AB5E" w14:textId="0C768214" w:rsidR="004C2DE0" w:rsidRPr="004C2DE0" w:rsidRDefault="004C2DE0"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3968E600" w14:textId="2669D2CC"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1 – 271 </w:t>
      </w:r>
      <w:proofErr w:type="spellStart"/>
      <w:r>
        <w:rPr>
          <w:rFonts w:ascii="Arial" w:hAnsi="Arial" w:cs="Arial"/>
          <w:highlight w:val="yellow"/>
          <w:lang w:val="en-US" w:eastAsia="ja-JP"/>
        </w:rPr>
        <w:t>ms</w:t>
      </w:r>
      <w:proofErr w:type="spellEnd"/>
    </w:p>
    <w:p w14:paraId="35ACDC69" w14:textId="222401C4"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1 – 278 </w:t>
      </w:r>
      <w:proofErr w:type="spellStart"/>
      <w:r>
        <w:rPr>
          <w:rFonts w:ascii="Arial" w:hAnsi="Arial" w:cs="Arial"/>
          <w:highlight w:val="yellow"/>
          <w:lang w:val="en-US" w:eastAsia="ja-JP"/>
        </w:rPr>
        <w:t>ms</w:t>
      </w:r>
      <w:proofErr w:type="spellEnd"/>
    </w:p>
    <w:p w14:paraId="5A648B8D" w14:textId="379D0144"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1 – 512 </w:t>
      </w:r>
      <w:proofErr w:type="spellStart"/>
      <w:r>
        <w:rPr>
          <w:rFonts w:ascii="Arial" w:hAnsi="Arial" w:cs="Arial"/>
          <w:highlight w:val="yellow"/>
          <w:lang w:val="en-US" w:eastAsia="ja-JP"/>
        </w:rPr>
        <w:t>ms</w:t>
      </w:r>
      <w:proofErr w:type="spellEnd"/>
    </w:p>
    <w:p w14:paraId="1D46624D" w14:textId="78061867" w:rsidR="004C2DE0" w:rsidRPr="004C2DE0" w:rsidRDefault="004C2DE0"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1DBAD9A4" w14:textId="66BC0A30" w:rsidR="004C2DE0" w:rsidRPr="004C2DE0" w:rsidRDefault="004C2DE0"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25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1 – 198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1 – 271 </w:t>
      </w:r>
      <w:proofErr w:type="spellStart"/>
      <w:r w:rsidRPr="004C2DE0">
        <w:rPr>
          <w:rFonts w:ascii="Arial" w:hAnsi="Arial" w:cs="Arial"/>
          <w:highlight w:val="yellow"/>
          <w:lang w:eastAsia="ja-JP"/>
        </w:rPr>
        <w:t>ms</w:t>
      </w:r>
      <w:proofErr w:type="spellEnd"/>
    </w:p>
    <w:p w14:paraId="6CA4A56A" w14:textId="06CCC09E" w:rsidR="004C2DE0" w:rsidRPr="004C2DE0" w:rsidRDefault="004C2DE0"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31</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205</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1 – 27</w:t>
      </w:r>
      <w:r w:rsidRPr="004C2DE0">
        <w:rPr>
          <w:rFonts w:ascii="Arial" w:hAnsi="Arial" w:cs="Arial"/>
          <w:highlight w:val="yellow"/>
          <w:lang w:val="en-US" w:eastAsia="ja-JP"/>
        </w:rPr>
        <w:t>8</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56DFB8E4" w14:textId="1CE331AA" w:rsidR="004C2DE0" w:rsidRDefault="004C2DE0"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256</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1 – </w:t>
      </w:r>
      <w:r w:rsidRPr="004C2DE0">
        <w:rPr>
          <w:rFonts w:ascii="Arial" w:hAnsi="Arial" w:cs="Arial"/>
          <w:highlight w:val="yellow"/>
          <w:lang w:val="en-US" w:eastAsia="ja-JP"/>
        </w:rPr>
        <w:t>512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52F4FF2E" w14:textId="76171590" w:rsidR="004C2DE0" w:rsidRPr="004C2DE0" w:rsidRDefault="004C2DE0"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 xml:space="preserve">For </w:t>
      </w:r>
      <w:proofErr w:type="spellStart"/>
      <w:r>
        <w:rPr>
          <w:rFonts w:ascii="Arial" w:hAnsi="Arial" w:cs="Arial"/>
          <w:highlight w:val="yellow"/>
          <w:lang w:val="en-US" w:eastAsia="ja-JP"/>
        </w:rPr>
        <w:t>K_offset</w:t>
      </w:r>
      <w:proofErr w:type="spellEnd"/>
      <w:r>
        <w:rPr>
          <w:rFonts w:ascii="Arial" w:hAnsi="Arial" w:cs="Arial"/>
          <w:highlight w:val="yellow"/>
          <w:lang w:val="en-US" w:eastAsia="ja-JP"/>
        </w:rPr>
        <w:t xml:space="preserve"> unit in FR2:</w:t>
      </w:r>
    </w:p>
    <w:p w14:paraId="6EA33896" w14:textId="646CEEF9"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w:t>
      </w:r>
      <w:r w:rsidR="00C86CF7">
        <w:rPr>
          <w:rFonts w:ascii="Arial" w:hAnsi="Arial" w:cs="Arial"/>
          <w:highlight w:val="yellow"/>
          <w:lang w:val="en-US" w:eastAsia="ja-JP"/>
        </w:rPr>
        <w:t>mac</w:t>
      </w:r>
      <w:r>
        <w:rPr>
          <w:rFonts w:ascii="Arial" w:hAnsi="Arial" w:cs="Arial"/>
          <w:highlight w:val="yellow"/>
          <w:lang w:val="en-US" w:eastAsia="ja-JP"/>
        </w:rPr>
        <w:t xml:space="preserve"> unit in FR2</w:t>
      </w:r>
      <w:r w:rsidR="00C86CF7">
        <w:rPr>
          <w:rFonts w:ascii="Arial" w:hAnsi="Arial" w:cs="Arial"/>
          <w:highlight w:val="yellow"/>
          <w:lang w:val="en-US" w:eastAsia="ja-JP"/>
        </w:rPr>
        <w:t xml:space="preserve"> in Rel-17</w:t>
      </w:r>
      <w:r>
        <w:rPr>
          <w:rFonts w:ascii="Arial" w:hAnsi="Arial" w:cs="Arial"/>
          <w:highlight w:val="yellow"/>
          <w:lang w:val="en-US" w:eastAsia="ja-JP"/>
        </w:rPr>
        <w:t xml:space="preserve"> (because</w:t>
      </w:r>
      <w:r w:rsidR="00D81EED">
        <w:rPr>
          <w:rFonts w:ascii="Arial" w:hAnsi="Arial" w:cs="Arial"/>
          <w:highlight w:val="yellow"/>
          <w:lang w:val="en-US" w:eastAsia="ja-JP"/>
        </w:rPr>
        <w:t xml:space="preserve"> e.g.,</w:t>
      </w:r>
      <w:r>
        <w:rPr>
          <w:rFonts w:ascii="Arial" w:hAnsi="Arial" w:cs="Arial"/>
          <w:highlight w:val="yellow"/>
          <w:lang w:val="en-US" w:eastAsia="ja-JP"/>
        </w:rPr>
        <w:t xml:space="preserve"> FDD NTN cannot be supported in FR2 due to other functionality missing)</w:t>
      </w:r>
    </w:p>
    <w:p w14:paraId="1FAB48E4" w14:textId="17897065"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EA98C77" w14:textId="0DEA37DD"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39C677AF" w14:textId="542F53F1"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6918F4CD" w14:textId="77777777" w:rsidR="00CA2443" w:rsidRDefault="00CA2443" w:rsidP="00CA244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2E19C3" w14:paraId="30C08633" w14:textId="77777777" w:rsidTr="0084251A">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16995F" w14:textId="77777777" w:rsidR="002E19C3" w:rsidRDefault="002E19C3" w:rsidP="0084251A">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8069CF6" w14:textId="77777777" w:rsidR="002E19C3" w:rsidRDefault="002E19C3" w:rsidP="0084251A">
            <w:pPr>
              <w:pStyle w:val="BodyText"/>
              <w:spacing w:line="254" w:lineRule="auto"/>
              <w:rPr>
                <w:rFonts w:cs="Arial"/>
                <w:lang w:val="de-DE" w:eastAsia="en-US"/>
              </w:rPr>
            </w:pPr>
            <w:r>
              <w:rPr>
                <w:rFonts w:cs="Arial"/>
                <w:lang w:val="de-DE" w:eastAsia="en-US"/>
              </w:rPr>
              <w:t>Comments</w:t>
            </w:r>
          </w:p>
        </w:tc>
      </w:tr>
      <w:tr w:rsidR="002E19C3" w14:paraId="38E2B61C" w14:textId="77777777" w:rsidTr="0084251A">
        <w:tc>
          <w:tcPr>
            <w:tcW w:w="1795" w:type="dxa"/>
            <w:tcBorders>
              <w:top w:val="single" w:sz="4" w:space="0" w:color="auto"/>
              <w:left w:val="single" w:sz="4" w:space="0" w:color="auto"/>
              <w:bottom w:val="single" w:sz="4" w:space="0" w:color="auto"/>
              <w:right w:val="single" w:sz="4" w:space="0" w:color="auto"/>
            </w:tcBorders>
          </w:tcPr>
          <w:p w14:paraId="64E91DAE"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E247D2B" w14:textId="77777777" w:rsidR="002E19C3" w:rsidRDefault="002E19C3" w:rsidP="0084251A">
            <w:pPr>
              <w:pStyle w:val="BodyText"/>
              <w:spacing w:line="254" w:lineRule="auto"/>
              <w:rPr>
                <w:rFonts w:cs="Arial"/>
                <w:lang w:val="de-DE" w:eastAsia="en-US"/>
              </w:rPr>
            </w:pPr>
          </w:p>
        </w:tc>
      </w:tr>
      <w:tr w:rsidR="002E19C3" w14:paraId="1D67D671" w14:textId="77777777" w:rsidTr="0084251A">
        <w:tc>
          <w:tcPr>
            <w:tcW w:w="1795" w:type="dxa"/>
            <w:tcBorders>
              <w:top w:val="single" w:sz="4" w:space="0" w:color="auto"/>
              <w:left w:val="single" w:sz="4" w:space="0" w:color="auto"/>
              <w:bottom w:val="single" w:sz="4" w:space="0" w:color="auto"/>
              <w:right w:val="single" w:sz="4" w:space="0" w:color="auto"/>
            </w:tcBorders>
          </w:tcPr>
          <w:p w14:paraId="6C7121B1"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B26751E" w14:textId="77777777" w:rsidR="002E19C3" w:rsidRDefault="002E19C3" w:rsidP="0084251A">
            <w:pPr>
              <w:pStyle w:val="BodyText"/>
              <w:spacing w:line="254" w:lineRule="auto"/>
              <w:rPr>
                <w:rFonts w:cs="Arial"/>
                <w:lang w:val="de-DE" w:eastAsia="en-US"/>
              </w:rPr>
            </w:pPr>
          </w:p>
        </w:tc>
      </w:tr>
      <w:tr w:rsidR="002E19C3" w14:paraId="4CF95B5F" w14:textId="77777777" w:rsidTr="0084251A">
        <w:tc>
          <w:tcPr>
            <w:tcW w:w="1795" w:type="dxa"/>
            <w:tcBorders>
              <w:top w:val="single" w:sz="4" w:space="0" w:color="auto"/>
              <w:left w:val="single" w:sz="4" w:space="0" w:color="auto"/>
              <w:bottom w:val="single" w:sz="4" w:space="0" w:color="auto"/>
              <w:right w:val="single" w:sz="4" w:space="0" w:color="auto"/>
            </w:tcBorders>
          </w:tcPr>
          <w:p w14:paraId="339A7F06"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907D814" w14:textId="77777777" w:rsidR="002E19C3" w:rsidRDefault="002E19C3" w:rsidP="0084251A">
            <w:pPr>
              <w:pStyle w:val="BodyText"/>
              <w:spacing w:line="254" w:lineRule="auto"/>
              <w:rPr>
                <w:rFonts w:cs="Arial"/>
                <w:lang w:val="de-DE" w:eastAsia="en-US"/>
              </w:rPr>
            </w:pPr>
          </w:p>
        </w:tc>
      </w:tr>
      <w:tr w:rsidR="002E19C3" w14:paraId="7F80D4E7" w14:textId="77777777" w:rsidTr="0084251A">
        <w:tc>
          <w:tcPr>
            <w:tcW w:w="1795" w:type="dxa"/>
            <w:tcBorders>
              <w:top w:val="single" w:sz="4" w:space="0" w:color="auto"/>
              <w:left w:val="single" w:sz="4" w:space="0" w:color="auto"/>
              <w:bottom w:val="single" w:sz="4" w:space="0" w:color="auto"/>
              <w:right w:val="single" w:sz="4" w:space="0" w:color="auto"/>
            </w:tcBorders>
          </w:tcPr>
          <w:p w14:paraId="153318C4"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449D518" w14:textId="77777777" w:rsidR="002E19C3" w:rsidRDefault="002E19C3" w:rsidP="0084251A">
            <w:pPr>
              <w:pStyle w:val="BodyText"/>
              <w:spacing w:line="254" w:lineRule="auto"/>
              <w:rPr>
                <w:rFonts w:cs="Arial"/>
                <w:lang w:val="de-DE" w:eastAsia="en-US"/>
              </w:rPr>
            </w:pPr>
          </w:p>
        </w:tc>
      </w:tr>
      <w:tr w:rsidR="002E19C3" w14:paraId="4733B90B" w14:textId="77777777" w:rsidTr="0084251A">
        <w:tc>
          <w:tcPr>
            <w:tcW w:w="1795" w:type="dxa"/>
            <w:tcBorders>
              <w:top w:val="single" w:sz="4" w:space="0" w:color="auto"/>
              <w:left w:val="single" w:sz="4" w:space="0" w:color="auto"/>
              <w:bottom w:val="single" w:sz="4" w:space="0" w:color="auto"/>
              <w:right w:val="single" w:sz="4" w:space="0" w:color="auto"/>
            </w:tcBorders>
          </w:tcPr>
          <w:p w14:paraId="0C74A44C"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1CFAD2E" w14:textId="77777777" w:rsidR="002E19C3" w:rsidRDefault="002E19C3" w:rsidP="0084251A">
            <w:pPr>
              <w:pStyle w:val="BodyText"/>
              <w:spacing w:line="254" w:lineRule="auto"/>
              <w:rPr>
                <w:rFonts w:cs="Arial"/>
                <w:lang w:val="de-DE" w:eastAsia="en-US"/>
              </w:rPr>
            </w:pPr>
          </w:p>
        </w:tc>
      </w:tr>
      <w:tr w:rsidR="002E19C3" w14:paraId="2C9937C6" w14:textId="77777777" w:rsidTr="0084251A">
        <w:tc>
          <w:tcPr>
            <w:tcW w:w="1795" w:type="dxa"/>
            <w:tcBorders>
              <w:top w:val="single" w:sz="4" w:space="0" w:color="auto"/>
              <w:left w:val="single" w:sz="4" w:space="0" w:color="auto"/>
              <w:bottom w:val="single" w:sz="4" w:space="0" w:color="auto"/>
              <w:right w:val="single" w:sz="4" w:space="0" w:color="auto"/>
            </w:tcBorders>
          </w:tcPr>
          <w:p w14:paraId="264EB43D"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4654873" w14:textId="77777777" w:rsidR="002E19C3" w:rsidRDefault="002E19C3" w:rsidP="0084251A">
            <w:pPr>
              <w:pStyle w:val="BodyText"/>
              <w:spacing w:line="254" w:lineRule="auto"/>
              <w:rPr>
                <w:rFonts w:cs="Arial"/>
                <w:lang w:val="de-DE" w:eastAsia="en-US"/>
              </w:rPr>
            </w:pPr>
          </w:p>
        </w:tc>
      </w:tr>
      <w:tr w:rsidR="002E19C3" w14:paraId="1D486FDF" w14:textId="77777777" w:rsidTr="0084251A">
        <w:tc>
          <w:tcPr>
            <w:tcW w:w="1795" w:type="dxa"/>
            <w:tcBorders>
              <w:top w:val="single" w:sz="4" w:space="0" w:color="auto"/>
              <w:left w:val="single" w:sz="4" w:space="0" w:color="auto"/>
              <w:bottom w:val="single" w:sz="4" w:space="0" w:color="auto"/>
              <w:right w:val="single" w:sz="4" w:space="0" w:color="auto"/>
            </w:tcBorders>
          </w:tcPr>
          <w:p w14:paraId="0CFD7229"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2115074" w14:textId="77777777" w:rsidR="002E19C3" w:rsidRDefault="002E19C3" w:rsidP="0084251A">
            <w:pPr>
              <w:pStyle w:val="BodyText"/>
              <w:spacing w:line="254" w:lineRule="auto"/>
              <w:rPr>
                <w:rFonts w:cs="Arial"/>
                <w:lang w:val="de-DE" w:eastAsia="en-US"/>
              </w:rPr>
            </w:pPr>
          </w:p>
        </w:tc>
      </w:tr>
      <w:tr w:rsidR="002E19C3" w14:paraId="502AB48F" w14:textId="77777777" w:rsidTr="0084251A">
        <w:tc>
          <w:tcPr>
            <w:tcW w:w="1795" w:type="dxa"/>
            <w:tcBorders>
              <w:top w:val="single" w:sz="4" w:space="0" w:color="auto"/>
              <w:left w:val="single" w:sz="4" w:space="0" w:color="auto"/>
              <w:bottom w:val="single" w:sz="4" w:space="0" w:color="auto"/>
              <w:right w:val="single" w:sz="4" w:space="0" w:color="auto"/>
            </w:tcBorders>
          </w:tcPr>
          <w:p w14:paraId="7EF8900E"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0BB6552" w14:textId="77777777" w:rsidR="002E19C3" w:rsidRDefault="002E19C3" w:rsidP="0084251A">
            <w:pPr>
              <w:pStyle w:val="BodyText"/>
              <w:spacing w:line="254" w:lineRule="auto"/>
              <w:rPr>
                <w:rFonts w:cs="Arial"/>
                <w:lang w:val="de-DE" w:eastAsia="en-US"/>
              </w:rPr>
            </w:pPr>
          </w:p>
        </w:tc>
      </w:tr>
      <w:tr w:rsidR="002E19C3" w14:paraId="263E13F6" w14:textId="77777777" w:rsidTr="0084251A">
        <w:tc>
          <w:tcPr>
            <w:tcW w:w="1795" w:type="dxa"/>
            <w:tcBorders>
              <w:top w:val="single" w:sz="4" w:space="0" w:color="auto"/>
              <w:left w:val="single" w:sz="4" w:space="0" w:color="auto"/>
              <w:bottom w:val="single" w:sz="4" w:space="0" w:color="auto"/>
              <w:right w:val="single" w:sz="4" w:space="0" w:color="auto"/>
            </w:tcBorders>
          </w:tcPr>
          <w:p w14:paraId="115DAD84"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1D65314" w14:textId="77777777" w:rsidR="002E19C3" w:rsidRDefault="002E19C3" w:rsidP="0084251A">
            <w:pPr>
              <w:pStyle w:val="BodyText"/>
              <w:spacing w:line="254" w:lineRule="auto"/>
              <w:rPr>
                <w:rFonts w:cs="Arial"/>
                <w:lang w:val="de-DE" w:eastAsia="en-US"/>
              </w:rPr>
            </w:pPr>
          </w:p>
        </w:tc>
      </w:tr>
      <w:tr w:rsidR="002E19C3" w14:paraId="49B859DC" w14:textId="77777777" w:rsidTr="0084251A">
        <w:tc>
          <w:tcPr>
            <w:tcW w:w="1795" w:type="dxa"/>
            <w:tcBorders>
              <w:top w:val="single" w:sz="4" w:space="0" w:color="auto"/>
              <w:left w:val="single" w:sz="4" w:space="0" w:color="auto"/>
              <w:bottom w:val="single" w:sz="4" w:space="0" w:color="auto"/>
              <w:right w:val="single" w:sz="4" w:space="0" w:color="auto"/>
            </w:tcBorders>
          </w:tcPr>
          <w:p w14:paraId="36909B36" w14:textId="77777777" w:rsidR="002E19C3" w:rsidRDefault="002E19C3"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49F2E19" w14:textId="77777777" w:rsidR="002E19C3" w:rsidRDefault="002E19C3" w:rsidP="0084251A">
            <w:pPr>
              <w:pStyle w:val="BodyText"/>
              <w:spacing w:line="254" w:lineRule="auto"/>
              <w:rPr>
                <w:rFonts w:cs="Arial"/>
                <w:lang w:val="de-DE" w:eastAsia="en-US"/>
              </w:rPr>
            </w:pPr>
          </w:p>
        </w:tc>
      </w:tr>
    </w:tbl>
    <w:p w14:paraId="1555A1A8" w14:textId="77777777" w:rsidR="00CA2443" w:rsidRDefault="00CA2443" w:rsidP="00CA2443">
      <w:pPr>
        <w:rPr>
          <w:rFonts w:ascii="Arial" w:hAnsi="Arial" w:cs="Arial"/>
          <w:highlight w:val="yellow"/>
        </w:rPr>
      </w:pPr>
    </w:p>
    <w:p w14:paraId="45BC4CE9" w14:textId="64006382" w:rsidR="002440BB" w:rsidRPr="00A85EAA" w:rsidRDefault="005F6E87" w:rsidP="002440BB">
      <w:pPr>
        <w:pStyle w:val="Heading1"/>
        <w:rPr>
          <w:lang w:val="en-US"/>
        </w:rPr>
      </w:pPr>
      <w:r>
        <w:rPr>
          <w:lang w:val="en-US"/>
        </w:rPr>
        <w:t>7</w:t>
      </w:r>
      <w:r w:rsidR="002440BB" w:rsidRPr="00A85EAA">
        <w:rPr>
          <w:lang w:val="en-US"/>
        </w:rPr>
        <w:tab/>
      </w:r>
      <w:r w:rsidR="002440BB">
        <w:rPr>
          <w:lang w:val="en-US"/>
        </w:rPr>
        <w:t>Issue #</w:t>
      </w:r>
      <w:r>
        <w:rPr>
          <w:lang w:val="en-US"/>
        </w:rPr>
        <w:t>7</w:t>
      </w:r>
      <w:r w:rsidR="002440BB">
        <w:rPr>
          <w:lang w:val="en-US"/>
        </w:rPr>
        <w:t>: Exceptional MAC CE timing relationships</w:t>
      </w:r>
    </w:p>
    <w:p w14:paraId="628AB71A" w14:textId="6FBC5838" w:rsidR="00ED30A3" w:rsidRPr="000D6B0F" w:rsidRDefault="005F6E87" w:rsidP="00ED30A3">
      <w:pPr>
        <w:pStyle w:val="Heading2"/>
        <w:rPr>
          <w:lang w:val="en-US"/>
        </w:rPr>
      </w:pPr>
      <w:r>
        <w:rPr>
          <w:lang w:val="en-US"/>
        </w:rPr>
        <w:t>7</w:t>
      </w:r>
      <w:r w:rsidR="00ED30A3" w:rsidRPr="00A85EAA">
        <w:rPr>
          <w:lang w:val="en-US"/>
        </w:rPr>
        <w:t>.1</w:t>
      </w:r>
      <w:r w:rsidR="00ED30A3" w:rsidRPr="00A85EAA">
        <w:rPr>
          <w:lang w:val="en-US"/>
        </w:rPr>
        <w:tab/>
      </w:r>
      <w:r w:rsidR="00ED30A3">
        <w:rPr>
          <w:lang w:val="en-US"/>
        </w:rPr>
        <w:t>Background</w:t>
      </w:r>
    </w:p>
    <w:p w14:paraId="47E71157" w14:textId="549D090F" w:rsidR="00D65433" w:rsidRPr="00CA325F" w:rsidRDefault="00D65433" w:rsidP="00D65433">
      <w:pPr>
        <w:jc w:val="both"/>
        <w:rPr>
          <w:rFonts w:ascii="Arial" w:hAnsi="Arial" w:cs="Arial"/>
          <w:lang w:eastAsia="ja-JP"/>
        </w:rPr>
      </w:pPr>
      <w:r>
        <w:rPr>
          <w:rFonts w:ascii="Arial" w:hAnsi="Arial" w:cs="Arial"/>
          <w:lang w:eastAsia="ja-JP"/>
        </w:rPr>
        <w:t>At RAN1#10</w:t>
      </w:r>
      <w:r w:rsidR="008B2BB0">
        <w:rPr>
          <w:rFonts w:ascii="Arial" w:hAnsi="Arial" w:cs="Arial"/>
          <w:lang w:eastAsia="ja-JP"/>
        </w:rPr>
        <w:t>7</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9B2622">
        <w:rPr>
          <w:rFonts w:ascii="Arial" w:hAnsi="Arial" w:cs="Arial"/>
          <w:lang w:eastAsia="ja-JP"/>
        </w:rPr>
        <w:t>one</w:t>
      </w:r>
      <w:r>
        <w:rPr>
          <w:rFonts w:ascii="Arial" w:hAnsi="Arial" w:cs="Arial"/>
          <w:lang w:eastAsia="ja-JP"/>
        </w:rPr>
        <w:t xml:space="preserve"> compan</w:t>
      </w:r>
      <w:r w:rsidR="009B2622">
        <w:rPr>
          <w:rFonts w:ascii="Arial" w:hAnsi="Arial" w:cs="Arial"/>
          <w:lang w:eastAsia="ja-JP"/>
        </w:rPr>
        <w:t>y</w:t>
      </w:r>
      <w:r>
        <w:rPr>
          <w:rFonts w:ascii="Arial" w:hAnsi="Arial" w:cs="Arial"/>
          <w:lang w:eastAsia="ja-JP"/>
        </w:rPr>
        <w:t xml:space="preserve"> provide</w:t>
      </w:r>
      <w:r w:rsidR="009B2622">
        <w:rPr>
          <w:rFonts w:ascii="Arial" w:hAnsi="Arial" w:cs="Arial"/>
          <w:lang w:eastAsia="ja-JP"/>
        </w:rPr>
        <w:t>s a</w:t>
      </w:r>
      <w:r>
        <w:rPr>
          <w:rFonts w:ascii="Arial" w:hAnsi="Arial" w:cs="Arial"/>
          <w:lang w:eastAsia="ja-JP"/>
        </w:rPr>
        <w:t xml:space="preserve"> proposal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60CA6F36">
                <wp:extent cx="6120765" cy="71755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CA54FC" w:rsidRPr="005D172D" w:rsidRDefault="00CA54FC" w:rsidP="005D172D">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4DF79E8E" w14:textId="77777777" w:rsidR="00CA54FC" w:rsidRPr="008B2BB0" w:rsidRDefault="00CA54FC" w:rsidP="008B2BB0">
                            <w:pPr>
                              <w:pStyle w:val="BodyText"/>
                              <w:rPr>
                                <w:rFonts w:ascii="Times New Roman" w:hAnsi="Times New Roman" w:cs="Times New Roman"/>
                                <w:sz w:val="20"/>
                                <w:szCs w:val="20"/>
                              </w:rPr>
                            </w:pPr>
                            <w:r w:rsidRPr="008B2BB0">
                              <w:rPr>
                                <w:rFonts w:ascii="Times New Roman" w:hAnsi="Times New Roman" w:cs="Times New Roman"/>
                                <w:sz w:val="20"/>
                                <w:szCs w:val="20"/>
                              </w:rPr>
                              <w:t xml:space="preserve">Proposal 9: The MAC CE action timing for the aperiodic CSI Trigger State </w:t>
                            </w:r>
                            <w:proofErr w:type="spellStart"/>
                            <w:r w:rsidRPr="008B2BB0">
                              <w:rPr>
                                <w:rFonts w:ascii="Times New Roman" w:hAnsi="Times New Roman" w:cs="Times New Roman"/>
                                <w:sz w:val="20"/>
                                <w:szCs w:val="20"/>
                              </w:rPr>
                              <w:t>subselection</w:t>
                            </w:r>
                            <w:proofErr w:type="spellEnd"/>
                            <w:r w:rsidRPr="008B2BB0">
                              <w:rPr>
                                <w:rFonts w:ascii="Times New Roman" w:hAnsi="Times New Roman" w:cs="Times New Roman"/>
                                <w:sz w:val="20"/>
                                <w:szCs w:val="20"/>
                              </w:rPr>
                              <w:t xml:space="preserve"> indication and updating the spatial relation of the aperiodic SRS are for the CSI request and SRS triggering respectively.</w:t>
                            </w:r>
                          </w:p>
                          <w:p w14:paraId="0C19F918" w14:textId="77777777" w:rsidR="00CA54FC" w:rsidRPr="008B2BB0" w:rsidRDefault="00CA54FC"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7"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" fillcolor="white [3201]" strokeweight=".5pt">
                <v:textbox>
                  <w:txbxContent>
                    <w:p w14:paraId="5A25C28C" w14:textId="77777777" w:rsidR="00CA54FC" w:rsidRPr="005D172D" w:rsidRDefault="00CA54FC" w:rsidP="005D172D">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4DF79E8E" w14:textId="77777777" w:rsidR="00CA54FC" w:rsidRPr="008B2BB0" w:rsidRDefault="00CA54FC" w:rsidP="008B2BB0">
                      <w:pPr>
                        <w:pStyle w:val="BodyText"/>
                        <w:rPr>
                          <w:rFonts w:ascii="Times New Roman" w:hAnsi="Times New Roman" w:cs="Times New Roman"/>
                          <w:sz w:val="20"/>
                          <w:szCs w:val="20"/>
                        </w:rPr>
                      </w:pPr>
                      <w:r w:rsidRPr="008B2BB0">
                        <w:rPr>
                          <w:rFonts w:ascii="Times New Roman" w:hAnsi="Times New Roman" w:cs="Times New Roman"/>
                          <w:sz w:val="20"/>
                          <w:szCs w:val="20"/>
                        </w:rPr>
                        <w:t xml:space="preserve">Proposal 9: The MAC CE action timing for the aperiodic CSI Trigger State </w:t>
                      </w:r>
                      <w:proofErr w:type="spellStart"/>
                      <w:r w:rsidRPr="008B2BB0">
                        <w:rPr>
                          <w:rFonts w:ascii="Times New Roman" w:hAnsi="Times New Roman" w:cs="Times New Roman"/>
                          <w:sz w:val="20"/>
                          <w:szCs w:val="20"/>
                        </w:rPr>
                        <w:t>subselection</w:t>
                      </w:r>
                      <w:proofErr w:type="spellEnd"/>
                      <w:r w:rsidRPr="008B2BB0">
                        <w:rPr>
                          <w:rFonts w:ascii="Times New Roman" w:hAnsi="Times New Roman" w:cs="Times New Roman"/>
                          <w:sz w:val="20"/>
                          <w:szCs w:val="20"/>
                        </w:rPr>
                        <w:t xml:space="preserve"> indication and updating the spatial relation of the aperiodic SRS are for the CSI request and SRS triggering respectively.</w:t>
                      </w:r>
                    </w:p>
                    <w:p w14:paraId="0C19F918" w14:textId="77777777" w:rsidR="00CA54FC" w:rsidRPr="008B2BB0" w:rsidRDefault="00CA54FC"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582A41DD" w14:textId="18FFCDBC"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8B2BB0">
        <w:rPr>
          <w:rFonts w:ascii="Arial" w:hAnsi="Arial" w:cs="Arial"/>
          <w:lang w:eastAsia="ja-JP"/>
        </w:rPr>
        <w:t>7</w:t>
      </w:r>
      <w:r>
        <w:rPr>
          <w:rFonts w:ascii="Arial" w:hAnsi="Arial" w:cs="Arial"/>
          <w:lang w:eastAsia="ja-JP"/>
        </w:rPr>
        <w:t>-e, the interest in this topic is quite low.</w:t>
      </w:r>
    </w:p>
    <w:p w14:paraId="682DAD79" w14:textId="5DF22A5C"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w:t>
      </w:r>
      <w:r w:rsidR="009B2622">
        <w:rPr>
          <w:rFonts w:ascii="Arial" w:hAnsi="Arial" w:cs="Arial"/>
          <w:lang w:eastAsia="ja-JP"/>
        </w:rPr>
        <w:t xml:space="preserve">the </w:t>
      </w:r>
      <w:r>
        <w:rPr>
          <w:rFonts w:ascii="Arial" w:hAnsi="Arial" w:cs="Arial"/>
          <w:lang w:eastAsia="ja-JP"/>
        </w:rPr>
        <w:t xml:space="preserve">discussions happened already, it does not seem helpful to spend online/email effort discussing this topic again. </w:t>
      </w:r>
    </w:p>
    <w:p w14:paraId="0251363B" w14:textId="227B81FF"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 to offline discuss</w:t>
      </w:r>
      <w:r w:rsidR="009B2622">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5235060F" w14:textId="5B85DAB6" w:rsidR="002440BB" w:rsidRPr="00A85EAA" w:rsidRDefault="005F6E87" w:rsidP="002440BB">
      <w:pPr>
        <w:pStyle w:val="Heading1"/>
        <w:rPr>
          <w:lang w:val="en-US"/>
        </w:rPr>
      </w:pPr>
      <w:r>
        <w:rPr>
          <w:lang w:val="en-US"/>
        </w:rPr>
        <w:t>8</w:t>
      </w:r>
      <w:r w:rsidR="002440BB" w:rsidRPr="00A85EAA">
        <w:rPr>
          <w:lang w:val="en-US"/>
        </w:rPr>
        <w:tab/>
      </w:r>
      <w:r w:rsidR="002440BB">
        <w:rPr>
          <w:lang w:val="en-US"/>
        </w:rPr>
        <w:t>Issue #</w:t>
      </w:r>
      <w:r>
        <w:rPr>
          <w:lang w:val="en-US"/>
        </w:rPr>
        <w:t>8</w:t>
      </w:r>
      <w:r w:rsidR="002440BB">
        <w:rPr>
          <w:lang w:val="en-US"/>
        </w:rPr>
        <w:t>: On K1 range extension</w:t>
      </w:r>
    </w:p>
    <w:p w14:paraId="2A6A8F30" w14:textId="4576A6FD" w:rsidR="00CA325F" w:rsidRDefault="005F6E87" w:rsidP="00CA325F">
      <w:pPr>
        <w:pStyle w:val="Heading2"/>
        <w:rPr>
          <w:lang w:val="en-US"/>
        </w:rPr>
      </w:pPr>
      <w:r>
        <w:rPr>
          <w:lang w:val="en-US"/>
        </w:rPr>
        <w:t>8</w:t>
      </w:r>
      <w:r w:rsidR="00CA325F" w:rsidRPr="00A85EAA">
        <w:rPr>
          <w:lang w:val="en-US"/>
        </w:rPr>
        <w:t>.1</w:t>
      </w:r>
      <w:r w:rsidR="00CA325F" w:rsidRPr="00A85EAA">
        <w:rPr>
          <w:lang w:val="en-US"/>
        </w:rPr>
        <w:tab/>
      </w:r>
      <w:r w:rsidR="00CA325F">
        <w:rPr>
          <w:lang w:val="en-US"/>
        </w:rPr>
        <w:t>Background</w:t>
      </w:r>
    </w:p>
    <w:p w14:paraId="4B17539D" w14:textId="7565260D" w:rsidR="00CA325F" w:rsidRDefault="00CA325F" w:rsidP="00CA325F">
      <w:pPr>
        <w:jc w:val="both"/>
        <w:rPr>
          <w:rFonts w:ascii="Arial" w:hAnsi="Arial" w:cs="Arial"/>
          <w:lang w:eastAsia="ja-JP"/>
        </w:rPr>
      </w:pPr>
      <w:r>
        <w:rPr>
          <w:rFonts w:ascii="Arial" w:hAnsi="Arial" w:cs="Arial"/>
          <w:lang w:eastAsia="ja-JP"/>
        </w:rPr>
        <w:t>At RAN1#10</w:t>
      </w:r>
      <w:r w:rsidR="0014490A">
        <w:rPr>
          <w:rFonts w:ascii="Arial" w:hAnsi="Arial" w:cs="Arial"/>
          <w:lang w:eastAsia="ja-JP"/>
        </w:rPr>
        <w:t>7</w:t>
      </w:r>
      <w:r>
        <w:rPr>
          <w:rFonts w:ascii="Arial" w:hAnsi="Arial" w:cs="Arial"/>
          <w:lang w:eastAsia="ja-JP"/>
        </w:rPr>
        <w:t>-e, several companies provide proposals on this topic:</w:t>
      </w:r>
    </w:p>
    <w:p w14:paraId="371FAC25" w14:textId="1031CC7C" w:rsidR="003A30FF" w:rsidRDefault="00903F77" w:rsidP="006B5246">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1DF55500">
                <wp:extent cx="5943600" cy="75438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43800"/>
                        </a:xfrm>
                        <a:prstGeom prst="rect">
                          <a:avLst/>
                        </a:prstGeom>
                        <a:solidFill>
                          <a:schemeClr val="lt1">
                            <a:lumMod val="100000"/>
                            <a:lumOff val="0"/>
                          </a:schemeClr>
                        </a:solidFill>
                        <a:ln w="6350">
                          <a:solidFill>
                            <a:srgbClr val="000000"/>
                          </a:solidFill>
                          <a:miter lim="800000"/>
                          <a:headEnd/>
                          <a:tailEnd/>
                        </a:ln>
                      </wps:spPr>
                      <wps:txbx>
                        <w:txbxContent>
                          <w:p w14:paraId="4471B96F"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size in DCI. </w:t>
                            </w:r>
                          </w:p>
                          <w:p w14:paraId="0CE882C3" w14:textId="77777777" w:rsidR="00CA54FC" w:rsidRPr="0014490A" w:rsidRDefault="00CA54FC"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w:t>
                            </w:r>
                            <w:proofErr w:type="spellStart"/>
                            <w:r w:rsidRPr="0014490A">
                              <w:rPr>
                                <w:rFonts w:ascii="Times New Roman" w:hAnsi="Times New Roman" w:cs="Times New Roman"/>
                                <w:sz w:val="20"/>
                                <w:szCs w:val="20"/>
                              </w:rPr>
                              <w:t>DataToUL</w:t>
                            </w:r>
                            <w:proofErr w:type="spellEnd"/>
                            <w:r w:rsidRPr="0014490A">
                              <w:rPr>
                                <w:rFonts w:ascii="Times New Roman" w:hAnsi="Times New Roman" w:cs="Times New Roman"/>
                                <w:sz w:val="20"/>
                                <w:szCs w:val="20"/>
                              </w:rPr>
                              <w:t>-ACK table.</w:t>
                            </w:r>
                          </w:p>
                          <w:p w14:paraId="7E6A5A7C" w14:textId="6C1EF31B" w:rsidR="00CA54FC" w:rsidRPr="0014490A" w:rsidRDefault="00CA54FC"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in DCI.</w:t>
                            </w:r>
                          </w:p>
                          <w:p w14:paraId="4CB027F3" w14:textId="77777777" w:rsidR="00CA54FC" w:rsidRPr="0014490A" w:rsidRDefault="00CA54FC"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non-fallback DCI, increase the range of dl-</w:t>
                            </w:r>
                            <w:proofErr w:type="spellStart"/>
                            <w:r w:rsidRPr="0014490A">
                              <w:rPr>
                                <w:rFonts w:ascii="Times New Roman" w:hAnsi="Times New Roman" w:cs="Times New Roman"/>
                                <w:sz w:val="20"/>
                                <w:szCs w:val="20"/>
                              </w:rPr>
                              <w:t>DataToUL</w:t>
                            </w:r>
                            <w:proofErr w:type="spellEnd"/>
                            <w:r w:rsidRPr="0014490A">
                              <w:rPr>
                                <w:rFonts w:ascii="Times New Roman" w:hAnsi="Times New Roman" w:cs="Times New Roman"/>
                                <w:sz w:val="20"/>
                                <w:szCs w:val="20"/>
                              </w:rPr>
                              <w:t xml:space="preserve">-ACK in PUCCH-config IE from (0,…,15) to (0,…,31). </w:t>
                            </w:r>
                          </w:p>
                          <w:p w14:paraId="2B33A086" w14:textId="7A613A22" w:rsidR="00CA54FC" w:rsidRPr="0014490A" w:rsidRDefault="00CA54FC"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CA54FC" w:rsidRPr="0014490A" w:rsidRDefault="00CA54FC"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CA54FC" w:rsidRPr="0014490A" w:rsidRDefault="00CA54FC"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up to 4 bits.</w:t>
                            </w:r>
                          </w:p>
                          <w:p w14:paraId="79768721" w14:textId="77777777" w:rsidR="00CA54FC" w:rsidRPr="0023480C" w:rsidRDefault="00CA54FC" w:rsidP="00903F77">
                            <w:pPr>
                              <w:rPr>
                                <w:rFonts w:ascii="Times New Roman" w:eastAsiaTheme="majorEastAsia" w:hAnsi="Times New Roman" w:cs="Times New Roman"/>
                                <w:sz w:val="20"/>
                                <w:szCs w:val="20"/>
                              </w:rPr>
                            </w:pPr>
                          </w:p>
                          <w:p w14:paraId="532AEB35" w14:textId="77777777" w:rsidR="00CA54FC" w:rsidRPr="0023480C" w:rsidRDefault="00CA54FC"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CA54FC" w:rsidRPr="0023480C" w:rsidRDefault="00CA54FC"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" fillcolor="white [3201]" strokeweight=".5pt">
                <v:textbox>
                  <w:txbxContent>
                    <w:p w14:paraId="4471B96F"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size in DCI. </w:t>
                      </w:r>
                    </w:p>
                    <w:p w14:paraId="0CE882C3" w14:textId="77777777" w:rsidR="00CA54FC" w:rsidRPr="0014490A" w:rsidRDefault="00CA54FC"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w:t>
                      </w:r>
                      <w:proofErr w:type="spellStart"/>
                      <w:r w:rsidRPr="0014490A">
                        <w:rPr>
                          <w:rFonts w:ascii="Times New Roman" w:hAnsi="Times New Roman" w:cs="Times New Roman"/>
                          <w:sz w:val="20"/>
                          <w:szCs w:val="20"/>
                        </w:rPr>
                        <w:t>DataToUL</w:t>
                      </w:r>
                      <w:proofErr w:type="spellEnd"/>
                      <w:r w:rsidRPr="0014490A">
                        <w:rPr>
                          <w:rFonts w:ascii="Times New Roman" w:hAnsi="Times New Roman" w:cs="Times New Roman"/>
                          <w:sz w:val="20"/>
                          <w:szCs w:val="20"/>
                        </w:rPr>
                        <w:t>-ACK table.</w:t>
                      </w:r>
                    </w:p>
                    <w:p w14:paraId="7E6A5A7C" w14:textId="6C1EF31B" w:rsidR="00CA54FC" w:rsidRPr="0014490A" w:rsidRDefault="00CA54FC"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in DCI.</w:t>
                      </w:r>
                    </w:p>
                    <w:p w14:paraId="4CB027F3" w14:textId="77777777" w:rsidR="00CA54FC" w:rsidRPr="0014490A" w:rsidRDefault="00CA54FC"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non-fallback DCI, increase the range of dl-</w:t>
                      </w:r>
                      <w:proofErr w:type="spellStart"/>
                      <w:r w:rsidRPr="0014490A">
                        <w:rPr>
                          <w:rFonts w:ascii="Times New Roman" w:hAnsi="Times New Roman" w:cs="Times New Roman"/>
                          <w:sz w:val="20"/>
                          <w:szCs w:val="20"/>
                        </w:rPr>
                        <w:t>DataToUL</w:t>
                      </w:r>
                      <w:proofErr w:type="spellEnd"/>
                      <w:r w:rsidRPr="0014490A">
                        <w:rPr>
                          <w:rFonts w:ascii="Times New Roman" w:hAnsi="Times New Roman" w:cs="Times New Roman"/>
                          <w:sz w:val="20"/>
                          <w:szCs w:val="20"/>
                        </w:rPr>
                        <w:t xml:space="preserve">-ACK in PUCCH-config IE from (0,…,15) to (0,…,31). </w:t>
                      </w:r>
                    </w:p>
                    <w:p w14:paraId="2B33A086" w14:textId="7A613A22" w:rsidR="00CA54FC" w:rsidRPr="0014490A" w:rsidRDefault="00CA54FC"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CA54FC" w:rsidRPr="0014490A" w:rsidRDefault="00CA54FC"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CA54FC" w:rsidRPr="0014490A" w:rsidRDefault="00CA54FC"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CA54FC" w:rsidRPr="0014490A" w:rsidRDefault="00CA54FC"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CA54FC" w:rsidRPr="0014490A" w:rsidRDefault="00CA54FC"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w:t>
                      </w:r>
                      <w:proofErr w:type="spellStart"/>
                      <w:r w:rsidRPr="0014490A">
                        <w:rPr>
                          <w:rFonts w:ascii="Times New Roman" w:hAnsi="Times New Roman" w:cs="Times New Roman"/>
                          <w:sz w:val="20"/>
                          <w:szCs w:val="20"/>
                        </w:rPr>
                        <w:t>HARQ_feedback</w:t>
                      </w:r>
                      <w:proofErr w:type="spellEnd"/>
                      <w:r w:rsidRPr="0014490A">
                        <w:rPr>
                          <w:rFonts w:ascii="Times New Roman" w:hAnsi="Times New Roman" w:cs="Times New Roman"/>
                          <w:sz w:val="20"/>
                          <w:szCs w:val="20"/>
                        </w:rPr>
                        <w:t xml:space="preserve"> timing indicator field up to 4 bits.</w:t>
                      </w:r>
                    </w:p>
                    <w:p w14:paraId="79768721" w14:textId="77777777" w:rsidR="00CA54FC" w:rsidRPr="0023480C" w:rsidRDefault="00CA54FC" w:rsidP="00903F77">
                      <w:pPr>
                        <w:rPr>
                          <w:rFonts w:ascii="Times New Roman" w:eastAsiaTheme="majorEastAsia" w:hAnsi="Times New Roman" w:cs="Times New Roman"/>
                          <w:sz w:val="20"/>
                          <w:szCs w:val="20"/>
                        </w:rPr>
                      </w:pPr>
                    </w:p>
                    <w:p w14:paraId="532AEB35" w14:textId="77777777" w:rsidR="00CA54FC" w:rsidRPr="0023480C" w:rsidRDefault="00CA54FC"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CA54FC" w:rsidRPr="0023480C" w:rsidRDefault="00CA54FC" w:rsidP="00903F77">
                      <w:pPr>
                        <w:rPr>
                          <w:rFonts w:ascii="Times New Roman" w:eastAsia="Batang" w:hAnsi="Times New Roman" w:cs="Times New Roman"/>
                          <w:sz w:val="20"/>
                          <w:szCs w:val="20"/>
                        </w:rPr>
                      </w:pPr>
                    </w:p>
                  </w:txbxContent>
                </v:textbox>
                <w10:anchorlock/>
              </v:shape>
            </w:pict>
          </mc:Fallback>
        </mc:AlternateContent>
      </w:r>
    </w:p>
    <w:p w14:paraId="6AB288E6" w14:textId="69C482F4"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14490A">
        <w:rPr>
          <w:rFonts w:ascii="Arial" w:hAnsi="Arial" w:cs="Arial"/>
        </w:rPr>
        <w:t>7</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 xml:space="preserve">converging on </w:t>
      </w:r>
      <w:r w:rsidR="003A30FF">
        <w:rPr>
          <w:rFonts w:ascii="Arial" w:hAnsi="Arial" w:cs="Arial"/>
        </w:rPr>
        <w:t xml:space="preserve">the </w:t>
      </w:r>
      <w:r w:rsidR="003A30FF" w:rsidRPr="003A30FF">
        <w:rPr>
          <w:rFonts w:ascii="Arial" w:hAnsi="Arial" w:cs="Arial"/>
        </w:rPr>
        <w:t>necessity of enhancing K1 (besides the already agreed range extension)</w:t>
      </w:r>
      <w:r w:rsidR="006B5246">
        <w:rPr>
          <w:rFonts w:ascii="Arial" w:hAnsi="Arial" w:cs="Arial"/>
          <w:lang w:eastAsia="ja-JP"/>
        </w:rPr>
        <w:t>.</w:t>
      </w:r>
      <w:r>
        <w:rPr>
          <w:rFonts w:ascii="Arial" w:hAnsi="Arial" w:cs="Arial"/>
          <w:lang w:eastAsia="ja-JP"/>
        </w:rPr>
        <w:t xml:space="preserve"> </w:t>
      </w:r>
    </w:p>
    <w:p w14:paraId="405B39A3" w14:textId="3647296F" w:rsidR="003A30FF" w:rsidRDefault="003A30FF" w:rsidP="003A30FF">
      <w:pPr>
        <w:jc w:val="both"/>
        <w:rPr>
          <w:rFonts w:ascii="Arial" w:hAnsi="Arial" w:cs="Arial"/>
          <w:lang w:eastAsia="ja-JP"/>
        </w:rPr>
      </w:pPr>
      <w:r>
        <w:rPr>
          <w:rFonts w:ascii="Arial" w:hAnsi="Arial" w:cs="Arial"/>
          <w:lang w:eastAsia="ja-JP"/>
        </w:rPr>
        <w:t>Given (1) the issue has been discussed over several meetings</w:t>
      </w:r>
      <w:r w:rsidR="0014490A">
        <w:rPr>
          <w:rFonts w:ascii="Arial" w:hAnsi="Arial" w:cs="Arial"/>
          <w:lang w:eastAsia="ja-JP"/>
        </w:rPr>
        <w:t>,</w:t>
      </w:r>
      <w:r>
        <w:rPr>
          <w:rFonts w:ascii="Arial" w:hAnsi="Arial" w:cs="Arial"/>
          <w:lang w:eastAsia="ja-JP"/>
        </w:rPr>
        <w:t xml:space="preserve"> (2) the topic is not essential for NTN,</w:t>
      </w:r>
      <w:r w:rsidR="0014490A">
        <w:rPr>
          <w:rFonts w:ascii="Arial" w:hAnsi="Arial" w:cs="Arial"/>
          <w:lang w:eastAsia="ja-JP"/>
        </w:rPr>
        <w:t xml:space="preserve"> and (3) RAN1#107-e is the last RAN1 meeting in Rel-17,</w:t>
      </w:r>
      <w:r>
        <w:rPr>
          <w:rFonts w:ascii="Arial" w:hAnsi="Arial" w:cs="Arial"/>
          <w:lang w:eastAsia="ja-JP"/>
        </w:rPr>
        <w:t xml:space="preserve"> it does not seem helpful to spend online/email effort discussing this topic again. </w:t>
      </w:r>
    </w:p>
    <w:p w14:paraId="4B71C622" w14:textId="6371D676" w:rsidR="00316CC0" w:rsidRDefault="003A30FF" w:rsidP="006B5246">
      <w:pPr>
        <w:jc w:val="both"/>
        <w:rPr>
          <w:rFonts w:ascii="Arial" w:hAnsi="Arial" w:cs="Arial"/>
          <w:lang w:eastAsia="ja-JP"/>
        </w:rPr>
      </w:pPr>
      <w:r>
        <w:rPr>
          <w:rFonts w:ascii="Arial" w:hAnsi="Arial" w:cs="Arial"/>
        </w:rPr>
        <w:lastRenderedPageBreak/>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EFB64DE" w14:textId="776AD5B9" w:rsidR="002440BB" w:rsidRPr="00A85EAA" w:rsidRDefault="005F6E8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Configured grant type 1 timing relationship</w:t>
      </w:r>
    </w:p>
    <w:p w14:paraId="00FA3F72" w14:textId="0F2CFA97" w:rsidR="00CF5372" w:rsidRPr="00CF5372" w:rsidRDefault="005F6E87" w:rsidP="00CF5372">
      <w:pPr>
        <w:pStyle w:val="Heading2"/>
        <w:rPr>
          <w:lang w:val="en-US"/>
        </w:rPr>
      </w:pPr>
      <w:r>
        <w:rPr>
          <w:lang w:val="en-US"/>
        </w:rPr>
        <w:t>9</w:t>
      </w:r>
      <w:r w:rsidR="00CF5372" w:rsidRPr="00A85EAA">
        <w:rPr>
          <w:lang w:val="en-US"/>
        </w:rPr>
        <w:t>.1</w:t>
      </w:r>
      <w:r w:rsidR="00CF5372" w:rsidRPr="00A85EAA">
        <w:rPr>
          <w:lang w:val="en-US"/>
        </w:rPr>
        <w:tab/>
      </w:r>
      <w:r w:rsidR="00CF5372">
        <w:rPr>
          <w:lang w:val="en-US"/>
        </w:rPr>
        <w:t>Background</w:t>
      </w:r>
    </w:p>
    <w:p w14:paraId="53F7603E" w14:textId="1D3E2A3F" w:rsidR="00CF5372" w:rsidRDefault="00CF5372" w:rsidP="00CF5372">
      <w:pPr>
        <w:jc w:val="both"/>
        <w:rPr>
          <w:rFonts w:ascii="Arial" w:hAnsi="Arial" w:cs="Arial"/>
          <w:lang w:eastAsia="ja-JP"/>
        </w:rPr>
      </w:pPr>
      <w:r>
        <w:rPr>
          <w:rFonts w:ascii="Arial" w:hAnsi="Arial" w:cs="Arial"/>
          <w:lang w:eastAsia="ja-JP"/>
        </w:rPr>
        <w:t>At RAN1#10</w:t>
      </w:r>
      <w:r w:rsidR="007937D6">
        <w:rPr>
          <w:rFonts w:ascii="Arial" w:hAnsi="Arial" w:cs="Arial"/>
          <w:lang w:eastAsia="ja-JP"/>
        </w:rPr>
        <w:t>7</w:t>
      </w:r>
      <w:r>
        <w:rPr>
          <w:rFonts w:ascii="Arial" w:hAnsi="Arial" w:cs="Arial"/>
          <w:lang w:eastAsia="ja-JP"/>
        </w:rPr>
        <w:t xml:space="preserve">-e, </w:t>
      </w:r>
      <w:r w:rsidR="007937D6">
        <w:rPr>
          <w:rFonts w:ascii="Arial" w:hAnsi="Arial" w:cs="Arial"/>
          <w:lang w:eastAsia="ja-JP"/>
        </w:rPr>
        <w:t>one</w:t>
      </w:r>
      <w:r>
        <w:rPr>
          <w:rFonts w:ascii="Arial" w:hAnsi="Arial" w:cs="Arial"/>
          <w:lang w:eastAsia="ja-JP"/>
        </w:rPr>
        <w:t xml:space="preserve"> compan</w:t>
      </w:r>
      <w:r w:rsidR="007937D6">
        <w:rPr>
          <w:rFonts w:ascii="Arial" w:hAnsi="Arial" w:cs="Arial"/>
          <w:lang w:eastAsia="ja-JP"/>
        </w:rPr>
        <w:t>y</w:t>
      </w:r>
      <w:r>
        <w:rPr>
          <w:rFonts w:ascii="Arial" w:hAnsi="Arial" w:cs="Arial"/>
          <w:lang w:eastAsia="ja-JP"/>
        </w:rPr>
        <w:t xml:space="preserve"> provide</w:t>
      </w:r>
      <w:r w:rsidR="007937D6">
        <w:rPr>
          <w:rFonts w:ascii="Arial" w:hAnsi="Arial" w:cs="Arial"/>
          <w:lang w:eastAsia="ja-JP"/>
        </w:rPr>
        <w:t>s a</w:t>
      </w:r>
      <w:r>
        <w:rPr>
          <w:rFonts w:ascii="Arial" w:hAnsi="Arial" w:cs="Arial"/>
          <w:lang w:eastAsia="ja-JP"/>
        </w:rPr>
        <w:t xml:space="preserve"> proposal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4B92A09">
                <wp:extent cx="6120765" cy="577850"/>
                <wp:effectExtent l="0" t="0" r="13335" b="1270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7850"/>
                        </a:xfrm>
                        <a:prstGeom prst="rect">
                          <a:avLst/>
                        </a:prstGeom>
                        <a:solidFill>
                          <a:schemeClr val="lt1">
                            <a:lumMod val="100000"/>
                            <a:lumOff val="0"/>
                          </a:schemeClr>
                        </a:solidFill>
                        <a:ln w="6350">
                          <a:solidFill>
                            <a:srgbClr val="000000"/>
                          </a:solidFill>
                          <a:miter lim="800000"/>
                          <a:headEnd/>
                          <a:tailEnd/>
                        </a:ln>
                      </wps:spPr>
                      <wps:txbx>
                        <w:txbxContent>
                          <w:p w14:paraId="0475B98A" w14:textId="77777777" w:rsidR="00CA54FC" w:rsidRPr="004A159E" w:rsidRDefault="00CA54FC"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CA54FC" w:rsidRPr="007937D6" w:rsidRDefault="00CA54FC" w:rsidP="007937D6">
                            <w:pPr>
                              <w:rPr>
                                <w:rFonts w:ascii="Times New Roman" w:eastAsiaTheme="majorEastAsia" w:hAnsi="Times New Roman" w:cs="Times New Roman"/>
                                <w:sz w:val="20"/>
                                <w:szCs w:val="20"/>
                              </w:rPr>
                            </w:pPr>
                            <w:bookmarkStart w:id="15"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5"/>
                            <w:r w:rsidRPr="007937D6">
                              <w:rPr>
                                <w:rFonts w:ascii="Times New Roman" w:eastAsiaTheme="majorEastAsia" w:hAnsi="Times New Roman" w:cs="Times New Roman"/>
                                <w:sz w:val="20"/>
                                <w:szCs w:val="20"/>
                              </w:rPr>
                              <w:t xml:space="preserve"> </w:t>
                            </w:r>
                          </w:p>
                          <w:p w14:paraId="502FBC62" w14:textId="77777777" w:rsidR="00CA54FC" w:rsidRPr="004A159E" w:rsidRDefault="00CA54FC" w:rsidP="00C9725F">
                            <w:pPr>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" fillcolor="white [3201]" strokeweight=".5pt">
                <v:textbox>
                  <w:txbxContent>
                    <w:p w14:paraId="0475B98A" w14:textId="77777777" w:rsidR="00CA54FC" w:rsidRPr="004A159E" w:rsidRDefault="00CA54FC"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CA54FC" w:rsidRPr="007937D6" w:rsidRDefault="00CA54FC" w:rsidP="007937D6">
                      <w:pPr>
                        <w:rPr>
                          <w:rFonts w:ascii="Times New Roman" w:eastAsiaTheme="majorEastAsia" w:hAnsi="Times New Roman" w:cs="Times New Roman"/>
                          <w:sz w:val="20"/>
                          <w:szCs w:val="20"/>
                        </w:rPr>
                      </w:pPr>
                      <w:bookmarkStart w:id="16"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6"/>
                      <w:r w:rsidRPr="007937D6">
                        <w:rPr>
                          <w:rFonts w:ascii="Times New Roman" w:eastAsiaTheme="majorEastAsia" w:hAnsi="Times New Roman" w:cs="Times New Roman"/>
                          <w:sz w:val="20"/>
                          <w:szCs w:val="20"/>
                        </w:rPr>
                        <w:t xml:space="preserve"> </w:t>
                      </w:r>
                    </w:p>
                    <w:p w14:paraId="502FBC62" w14:textId="77777777" w:rsidR="00CA54FC" w:rsidRPr="004A159E" w:rsidRDefault="00CA54FC" w:rsidP="00C9725F">
                      <w:pPr>
                        <w:rPr>
                          <w:rFonts w:ascii="Times New Roman" w:eastAsiaTheme="majorEastAsia" w:hAnsi="Times New Roman" w:cs="Times New Roman"/>
                          <w:sz w:val="20"/>
                          <w:szCs w:val="20"/>
                        </w:rPr>
                      </w:pPr>
                    </w:p>
                  </w:txbxContent>
                </v:textbox>
                <w10:anchorlock/>
              </v:shape>
            </w:pict>
          </mc:Fallback>
        </mc:AlternateContent>
      </w:r>
    </w:p>
    <w:p w14:paraId="49A4E426" w14:textId="5AF11034" w:rsidR="005830D0" w:rsidRPr="004C00FD" w:rsidRDefault="007937D6" w:rsidP="00C9725F">
      <w:pPr>
        <w:jc w:val="both"/>
        <w:rPr>
          <w:rFonts w:ascii="Arial" w:hAnsi="Arial" w:cs="Arial"/>
        </w:rPr>
      </w:pPr>
      <w:r>
        <w:rPr>
          <w:rFonts w:ascii="Arial" w:hAnsi="Arial" w:cs="Arial"/>
          <w:lang w:eastAsia="ja-JP"/>
        </w:rPr>
        <w:t>T</w:t>
      </w:r>
      <w:r w:rsidR="00C9725F">
        <w:rPr>
          <w:rFonts w:ascii="Arial" w:hAnsi="Arial" w:cs="Arial"/>
          <w:lang w:eastAsia="ja-JP"/>
        </w:rPr>
        <w:t>he proposal</w:t>
      </w:r>
      <w:r>
        <w:rPr>
          <w:rFonts w:ascii="Arial" w:hAnsi="Arial" w:cs="Arial"/>
          <w:lang w:eastAsia="ja-JP"/>
        </w:rPr>
        <w:t xml:space="preserve"> is not</w:t>
      </w:r>
      <w:r w:rsidR="00C9725F">
        <w:rPr>
          <w:rFonts w:ascii="Arial" w:hAnsi="Arial" w:cs="Arial"/>
          <w:lang w:eastAsia="ja-JP"/>
        </w:rPr>
        <w:t xml:space="preserve"> in favor of introducing </w:t>
      </w:r>
      <w:proofErr w:type="spellStart"/>
      <w:r w:rsidR="00C9725F">
        <w:rPr>
          <w:rFonts w:ascii="Arial" w:hAnsi="Arial" w:cs="Arial"/>
          <w:lang w:eastAsia="ja-JP"/>
        </w:rPr>
        <w:t>K_offset</w:t>
      </w:r>
      <w:proofErr w:type="spellEnd"/>
      <w:r w:rsidR="00C9725F">
        <w:rPr>
          <w:rFonts w:ascii="Arial" w:hAnsi="Arial" w:cs="Arial"/>
          <w:lang w:eastAsia="ja-JP"/>
        </w:rPr>
        <w:t xml:space="preserve"> for </w:t>
      </w:r>
      <w:r>
        <w:rPr>
          <w:rFonts w:ascii="Arial" w:hAnsi="Arial" w:cs="Arial"/>
          <w:lang w:eastAsia="ja-JP"/>
        </w:rPr>
        <w:t xml:space="preserve">type 1 </w:t>
      </w:r>
      <w:r w:rsidR="00C9725F">
        <w:rPr>
          <w:rFonts w:ascii="Arial" w:hAnsi="Arial" w:cs="Arial"/>
          <w:lang w:eastAsia="ja-JP"/>
        </w:rPr>
        <w:t>configured grant</w:t>
      </w:r>
      <w:r>
        <w:rPr>
          <w:rFonts w:ascii="Arial" w:hAnsi="Arial" w:cs="Arial"/>
          <w:lang w:eastAsia="ja-JP"/>
        </w:rPr>
        <w:t>.</w:t>
      </w:r>
      <w:r w:rsidR="00C9725F">
        <w:rPr>
          <w:rFonts w:ascii="Arial" w:hAnsi="Arial" w:cs="Arial"/>
          <w:lang w:eastAsia="ja-JP"/>
        </w:rPr>
        <w:t xml:space="preserve"> </w:t>
      </w:r>
      <w:r w:rsidR="00C9725F">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w:t>
      </w:r>
      <w:r>
        <w:rPr>
          <w:rFonts w:ascii="Arial" w:hAnsi="Arial" w:cs="Arial"/>
          <w:lang w:eastAsia="ja-JP"/>
        </w:rPr>
        <w:t>7</w:t>
      </w:r>
      <w:r w:rsidR="001F6B90">
        <w:rPr>
          <w:rFonts w:ascii="Arial" w:hAnsi="Arial" w:cs="Arial"/>
          <w:lang w:eastAsia="ja-JP"/>
        </w:rPr>
        <w:t>-e</w:t>
      </w:r>
      <w:r w:rsidR="00C9725F">
        <w:rPr>
          <w:rFonts w:ascii="Arial" w:hAnsi="Arial" w:cs="Arial"/>
        </w:rPr>
        <w:t>.</w:t>
      </w:r>
    </w:p>
    <w:p w14:paraId="6DF5CC82" w14:textId="1AB0AA44" w:rsidR="002440BB" w:rsidRPr="00A85EAA" w:rsidRDefault="005F6E87" w:rsidP="002440BB">
      <w:pPr>
        <w:pStyle w:val="Heading1"/>
        <w:rPr>
          <w:lang w:val="en-US"/>
        </w:rPr>
      </w:pPr>
      <w:r>
        <w:rPr>
          <w:lang w:val="en-US"/>
        </w:rPr>
        <w:t>10</w:t>
      </w:r>
      <w:r w:rsidR="002440BB" w:rsidRPr="00A85EAA">
        <w:rPr>
          <w:lang w:val="en-US"/>
        </w:rPr>
        <w:tab/>
      </w:r>
      <w:r w:rsidR="003B017D">
        <w:rPr>
          <w:lang w:val="en-US"/>
        </w:rPr>
        <w:t xml:space="preserve">[ACTIVE] </w:t>
      </w:r>
      <w:r w:rsidR="002440BB">
        <w:rPr>
          <w:lang w:val="en-US"/>
        </w:rPr>
        <w:t>Issue #</w:t>
      </w:r>
      <w:r>
        <w:rPr>
          <w:lang w:val="en-US"/>
        </w:rPr>
        <w:t>10</w:t>
      </w:r>
      <w:r w:rsidR="002440BB">
        <w:rPr>
          <w:lang w:val="en-US"/>
        </w:rPr>
        <w:t>: Start of RAR window</w:t>
      </w:r>
    </w:p>
    <w:p w14:paraId="0B0B22E5" w14:textId="3818D2B5" w:rsidR="00E575F4" w:rsidRPr="00F520B0" w:rsidRDefault="005F6E87" w:rsidP="00E575F4">
      <w:pPr>
        <w:pStyle w:val="Heading2"/>
        <w:rPr>
          <w:lang w:val="en-US"/>
        </w:rPr>
      </w:pPr>
      <w:r>
        <w:rPr>
          <w:lang w:val="en-US"/>
        </w:rPr>
        <w:t>10</w:t>
      </w:r>
      <w:r w:rsidR="00E575F4" w:rsidRPr="00A85EAA">
        <w:rPr>
          <w:lang w:val="en-US"/>
        </w:rPr>
        <w:t>.1</w:t>
      </w:r>
      <w:r w:rsidR="00E575F4" w:rsidRPr="00A85EAA">
        <w:rPr>
          <w:lang w:val="en-US"/>
        </w:rPr>
        <w:tab/>
      </w:r>
      <w:r w:rsidR="00E575F4">
        <w:rPr>
          <w:lang w:val="en-US"/>
        </w:rPr>
        <w:t>Background</w:t>
      </w:r>
    </w:p>
    <w:p w14:paraId="45B4B037" w14:textId="7A8DA97C" w:rsidR="00FA6DD1" w:rsidRDefault="00E575F4" w:rsidP="00E575F4">
      <w:pPr>
        <w:jc w:val="both"/>
        <w:rPr>
          <w:rFonts w:ascii="Arial" w:hAnsi="Arial" w:cs="Arial"/>
          <w:lang w:eastAsia="ja-JP"/>
        </w:rPr>
      </w:pPr>
      <w:r>
        <w:rPr>
          <w:rFonts w:ascii="Arial" w:hAnsi="Arial" w:cs="Arial"/>
          <w:lang w:eastAsia="ja-JP"/>
        </w:rPr>
        <w:t>At RAN1#10</w:t>
      </w:r>
      <w:r w:rsidR="00797D8E">
        <w:rPr>
          <w:rFonts w:ascii="Arial" w:hAnsi="Arial" w:cs="Arial"/>
          <w:lang w:eastAsia="ja-JP"/>
        </w:rPr>
        <w:t>7</w:t>
      </w:r>
      <w:r>
        <w:rPr>
          <w:rFonts w:ascii="Arial" w:hAnsi="Arial" w:cs="Arial"/>
          <w:lang w:eastAsia="ja-JP"/>
        </w:rPr>
        <w:t xml:space="preserve">-e, </w:t>
      </w:r>
      <w:r w:rsidR="00797D8E">
        <w:rPr>
          <w:rFonts w:ascii="Arial" w:hAnsi="Arial" w:cs="Arial"/>
          <w:lang w:eastAsia="ja-JP"/>
        </w:rPr>
        <w:t>a few</w:t>
      </w:r>
      <w:r>
        <w:rPr>
          <w:rFonts w:ascii="Arial" w:hAnsi="Arial" w:cs="Arial"/>
          <w:lang w:eastAsia="ja-JP"/>
        </w:rPr>
        <w:t xml:space="preserve"> compan</w:t>
      </w:r>
      <w:r w:rsidR="00797D8E">
        <w:rPr>
          <w:rFonts w:ascii="Arial" w:hAnsi="Arial" w:cs="Arial"/>
          <w:lang w:eastAsia="ja-JP"/>
        </w:rPr>
        <w:t>ies</w:t>
      </w:r>
      <w:r>
        <w:rPr>
          <w:rFonts w:ascii="Arial" w:hAnsi="Arial" w:cs="Arial"/>
          <w:lang w:eastAsia="ja-JP"/>
        </w:rPr>
        <w:t xml:space="preserve"> provid</w:t>
      </w:r>
      <w:r w:rsidR="00797D8E">
        <w:rPr>
          <w:rFonts w:ascii="Arial" w:hAnsi="Arial" w:cs="Arial"/>
          <w:lang w:eastAsia="ja-JP"/>
        </w:rPr>
        <w:t>e</w:t>
      </w:r>
      <w:r>
        <w:rPr>
          <w:rFonts w:ascii="Arial" w:hAnsi="Arial" w:cs="Arial"/>
          <w:lang w:eastAsia="ja-JP"/>
        </w:rPr>
        <w:t xml:space="preserv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3EBEAB52">
                <wp:extent cx="6120765" cy="34671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7100"/>
                        </a:xfrm>
                        <a:prstGeom prst="rect">
                          <a:avLst/>
                        </a:prstGeom>
                        <a:solidFill>
                          <a:schemeClr val="lt1">
                            <a:lumMod val="100000"/>
                            <a:lumOff val="0"/>
                          </a:schemeClr>
                        </a:solidFill>
                        <a:ln w="6350">
                          <a:solidFill>
                            <a:srgbClr val="000000"/>
                          </a:solidFill>
                          <a:miter lim="800000"/>
                          <a:headEnd/>
                          <a:tailEnd/>
                        </a:ln>
                      </wps:spPr>
                      <wps:txbx>
                        <w:txbxContent>
                          <w:p w14:paraId="5E001654" w14:textId="424DA7D4" w:rsidR="00CA54FC" w:rsidRPr="00797D8E" w:rsidRDefault="00CA54FC"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CA54FC" w:rsidRPr="00797D8E" w:rsidRDefault="00CA54FC"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w:t>
                            </w:r>
                            <w:proofErr w:type="spellStart"/>
                            <w:r w:rsidRPr="00797D8E">
                              <w:rPr>
                                <w:rFonts w:ascii="Times New Roman" w:eastAsiaTheme="majorEastAsia" w:hAnsi="Times New Roman" w:cs="Times New Roman"/>
                                <w:sz w:val="20"/>
                                <w:szCs w:val="20"/>
                              </w:rPr>
                              <w:t>MsgB</w:t>
                            </w:r>
                            <w:proofErr w:type="spellEnd"/>
                            <w:r w:rsidRPr="00797D8E">
                              <w:rPr>
                                <w:rFonts w:ascii="Times New Roman" w:eastAsiaTheme="majorEastAsia" w:hAnsi="Times New Roman" w:cs="Times New Roman"/>
                                <w:sz w:val="20"/>
                                <w:szCs w:val="20"/>
                              </w:rPr>
                              <w:t xml:space="preserve"> RAR window, the following options can be considered:</w:t>
                            </w:r>
                          </w:p>
                          <w:p w14:paraId="030425CC" w14:textId="77777777" w:rsidR="00CA54FC" w:rsidRPr="00797D8E" w:rsidRDefault="00CA54FC"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Option1: the starts of Msg2/</w:t>
                            </w:r>
                            <w:proofErr w:type="spellStart"/>
                            <w:r w:rsidRPr="00797D8E">
                              <w:rPr>
                                <w:rFonts w:ascii="Times New Roman" w:eastAsiaTheme="majorEastAsia" w:hAnsi="Times New Roman" w:cs="Times New Roman"/>
                                <w:sz w:val="20"/>
                                <w:szCs w:val="20"/>
                              </w:rPr>
                              <w:t>MsgB</w:t>
                            </w:r>
                            <w:proofErr w:type="spellEnd"/>
                            <w:r w:rsidRPr="00797D8E">
                              <w:rPr>
                                <w:rFonts w:ascii="Times New Roman" w:eastAsiaTheme="majorEastAsia" w:hAnsi="Times New Roman" w:cs="Times New Roman"/>
                                <w:sz w:val="20"/>
                                <w:szCs w:val="20"/>
                              </w:rPr>
                              <w:t xml:space="preserve">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CA54FC" w:rsidRPr="00797D8E" w:rsidRDefault="00CA54FC"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CA54FC" w:rsidRPr="00797D8E" w:rsidRDefault="00CA54FC"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CA54FC" w:rsidRPr="000D40F1" w:rsidRDefault="00CA54FC" w:rsidP="00E575F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USgIAAJI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" fillcolor="white [3201]" strokeweight=".5pt">
                <v:textbox>
                  <w:txbxContent>
                    <w:p w14:paraId="5E001654" w14:textId="424DA7D4" w:rsidR="00CA54FC" w:rsidRPr="00797D8E" w:rsidRDefault="00CA54FC"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CA54FC" w:rsidRPr="00797D8E" w:rsidRDefault="00CA54FC"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w:t>
                      </w:r>
                      <w:proofErr w:type="spellStart"/>
                      <w:r w:rsidRPr="00797D8E">
                        <w:rPr>
                          <w:rFonts w:ascii="Times New Roman" w:eastAsiaTheme="majorEastAsia" w:hAnsi="Times New Roman" w:cs="Times New Roman"/>
                          <w:sz w:val="20"/>
                          <w:szCs w:val="20"/>
                        </w:rPr>
                        <w:t>MsgB</w:t>
                      </w:r>
                      <w:proofErr w:type="spellEnd"/>
                      <w:r w:rsidRPr="00797D8E">
                        <w:rPr>
                          <w:rFonts w:ascii="Times New Roman" w:eastAsiaTheme="majorEastAsia" w:hAnsi="Times New Roman" w:cs="Times New Roman"/>
                          <w:sz w:val="20"/>
                          <w:szCs w:val="20"/>
                        </w:rPr>
                        <w:t xml:space="preserve"> RAR window, the following options can be considered:</w:t>
                      </w:r>
                    </w:p>
                    <w:p w14:paraId="030425CC" w14:textId="77777777" w:rsidR="00CA54FC" w:rsidRPr="00797D8E" w:rsidRDefault="00CA54FC"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Option1: the starts of Msg2/</w:t>
                      </w:r>
                      <w:proofErr w:type="spellStart"/>
                      <w:r w:rsidRPr="00797D8E">
                        <w:rPr>
                          <w:rFonts w:ascii="Times New Roman" w:eastAsiaTheme="majorEastAsia" w:hAnsi="Times New Roman" w:cs="Times New Roman"/>
                          <w:sz w:val="20"/>
                          <w:szCs w:val="20"/>
                        </w:rPr>
                        <w:t>MsgB</w:t>
                      </w:r>
                      <w:proofErr w:type="spellEnd"/>
                      <w:r w:rsidRPr="00797D8E">
                        <w:rPr>
                          <w:rFonts w:ascii="Times New Roman" w:eastAsiaTheme="majorEastAsia" w:hAnsi="Times New Roman" w:cs="Times New Roman"/>
                          <w:sz w:val="20"/>
                          <w:szCs w:val="20"/>
                        </w:rPr>
                        <w:t xml:space="preserve">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CA54FC" w:rsidRPr="00797D8E" w:rsidRDefault="00CA54FC"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CA54FC" w:rsidRPr="00797D8E" w:rsidRDefault="00CA54FC"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CA54FC" w:rsidRPr="00797D8E" w:rsidRDefault="00CA54FC"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CA54FC" w:rsidRPr="000D40F1" w:rsidRDefault="00CA54FC" w:rsidP="00E575F4">
                      <w:pPr>
                        <w:rPr>
                          <w:rFonts w:ascii="Times New Roman" w:hAnsi="Times New Roman" w:cs="Times New Roman"/>
                          <w:sz w:val="20"/>
                          <w:szCs w:val="20"/>
                        </w:rPr>
                      </w:pPr>
                    </w:p>
                  </w:txbxContent>
                </v:textbox>
                <w10:anchorlock/>
              </v:shape>
            </w:pict>
          </mc:Fallback>
        </mc:AlternateContent>
      </w:r>
    </w:p>
    <w:p w14:paraId="668E6811" w14:textId="7C7E11B4" w:rsidR="00797D8E" w:rsidRPr="004C00FD" w:rsidRDefault="00797D8E" w:rsidP="00797D8E">
      <w:pPr>
        <w:jc w:val="both"/>
        <w:rPr>
          <w:rFonts w:ascii="Arial" w:hAnsi="Arial" w:cs="Arial"/>
        </w:rPr>
      </w:pPr>
      <w:r>
        <w:rPr>
          <w:rFonts w:ascii="Arial" w:hAnsi="Arial"/>
        </w:rPr>
        <w:t xml:space="preserve">The proposals from </w:t>
      </w:r>
      <w:r w:rsidRPr="00797D8E">
        <w:rPr>
          <w:rFonts w:ascii="Arial" w:hAnsi="Arial"/>
        </w:rPr>
        <w:t>[Nokia</w:t>
      </w:r>
      <w:r>
        <w:rPr>
          <w:rFonts w:ascii="Arial" w:hAnsi="Arial"/>
        </w:rPr>
        <w:t>/</w:t>
      </w:r>
      <w:r w:rsidRPr="00797D8E">
        <w:rPr>
          <w:rFonts w:ascii="Arial" w:hAnsi="Arial"/>
        </w:rPr>
        <w:t>NSB</w:t>
      </w:r>
      <w:r>
        <w:rPr>
          <w:rFonts w:ascii="Arial" w:hAnsi="Arial"/>
        </w:rPr>
        <w:t xml:space="preserve">, </w:t>
      </w:r>
      <w:r w:rsidRPr="00797D8E">
        <w:rPr>
          <w:rFonts w:ascii="Arial" w:hAnsi="Arial"/>
        </w:rPr>
        <w:t>SK Telecom</w:t>
      </w:r>
      <w:r>
        <w:rPr>
          <w:rFonts w:ascii="Arial" w:hAnsi="Arial"/>
        </w:rPr>
        <w:t>/</w:t>
      </w:r>
      <w:r w:rsidRPr="00797D8E">
        <w:rPr>
          <w:rFonts w:ascii="Arial" w:hAnsi="Arial"/>
        </w:rPr>
        <w:t>ETRI]</w:t>
      </w:r>
      <w:r>
        <w:rPr>
          <w:rFonts w:ascii="Arial" w:hAnsi="Arial"/>
        </w:rPr>
        <w:t xml:space="preserve"> center around N_TA / TAT issue that was brought up by </w:t>
      </w:r>
      <w:r w:rsidRPr="000D40F1">
        <w:rPr>
          <w:rFonts w:ascii="Arial" w:hAnsi="Arial"/>
        </w:rPr>
        <w:t>[FGI</w:t>
      </w:r>
      <w:r>
        <w:rPr>
          <w:rFonts w:ascii="Arial" w:hAnsi="Arial"/>
        </w:rPr>
        <w:t>/</w:t>
      </w:r>
      <w:r w:rsidRPr="000D40F1">
        <w:rPr>
          <w:rFonts w:ascii="Arial" w:hAnsi="Arial"/>
        </w:rPr>
        <w:t>Asia Pacific Telecom</w:t>
      </w:r>
      <w:r>
        <w:rPr>
          <w:rFonts w:ascii="Arial" w:hAnsi="Arial"/>
        </w:rPr>
        <w:t>/</w:t>
      </w:r>
      <w:r w:rsidRPr="000D40F1">
        <w:rPr>
          <w:rFonts w:ascii="Arial" w:hAnsi="Arial"/>
        </w:rPr>
        <w:t>III</w:t>
      </w:r>
      <w:r>
        <w:rPr>
          <w:rFonts w:ascii="Arial" w:hAnsi="Arial"/>
        </w:rPr>
        <w:t>/</w:t>
      </w:r>
      <w:r w:rsidRPr="000D40F1">
        <w:rPr>
          <w:rFonts w:ascii="Arial" w:hAnsi="Arial"/>
        </w:rPr>
        <w:t>ITRI]</w:t>
      </w:r>
      <w:r>
        <w:rPr>
          <w:rFonts w:ascii="Arial" w:hAnsi="Arial"/>
        </w:rPr>
        <w:t xml:space="preserve"> at RAN1#106bis-e. The proposals are not in favor of further discussions / enhancements at least in Rel-17. </w:t>
      </w:r>
      <w:r>
        <w:rPr>
          <w:rFonts w:ascii="Arial" w:hAnsi="Arial" w:cs="Arial"/>
        </w:rPr>
        <w:t xml:space="preserve">Therefore, in Moderator’s view, there is no need to discuss this issue further at </w:t>
      </w:r>
      <w:r>
        <w:rPr>
          <w:rFonts w:ascii="Arial" w:hAnsi="Arial" w:cs="Arial"/>
          <w:lang w:eastAsia="ja-JP"/>
        </w:rPr>
        <w:t>RAN1#107-e</w:t>
      </w:r>
      <w:r>
        <w:rPr>
          <w:rFonts w:ascii="Arial" w:hAnsi="Arial" w:cs="Arial"/>
        </w:rPr>
        <w:t>.</w:t>
      </w:r>
    </w:p>
    <w:p w14:paraId="55765748" w14:textId="199B58C2" w:rsidR="00540AA5" w:rsidRPr="00540AA5" w:rsidRDefault="00797D8E" w:rsidP="00540AA5">
      <w:pPr>
        <w:jc w:val="both"/>
        <w:rPr>
          <w:rFonts w:ascii="Arial" w:hAnsi="Arial"/>
        </w:rPr>
      </w:pPr>
      <w:r>
        <w:rPr>
          <w:rFonts w:ascii="Arial" w:hAnsi="Arial"/>
        </w:rPr>
        <w:lastRenderedPageBreak/>
        <w:t xml:space="preserve">The proposal from [OPPO] </w:t>
      </w:r>
      <w:r w:rsidR="00540AA5">
        <w:rPr>
          <w:rFonts w:ascii="Arial" w:hAnsi="Arial"/>
        </w:rPr>
        <w:t>stems from the observation that</w:t>
      </w:r>
      <w:r>
        <w:rPr>
          <w:rFonts w:ascii="Arial" w:hAnsi="Arial"/>
        </w:rPr>
        <w:t xml:space="preserve"> due to the granularity of K_mac (number of slots), there may be a small error </w:t>
      </w:r>
      <w:r w:rsidRPr="00797D8E">
        <w:rPr>
          <w:rFonts w:ascii="Arial" w:hAnsi="Arial"/>
        </w:rPr>
        <w:t>between the real value of the K_mac and the value broadcasted to the UE by the gNB.</w:t>
      </w:r>
      <w:r>
        <w:rPr>
          <w:rFonts w:ascii="Arial" w:hAnsi="Arial"/>
        </w:rPr>
        <w:t xml:space="preserve"> So</w:t>
      </w:r>
      <w:r w:rsidR="00540AA5">
        <w:rPr>
          <w:rFonts w:ascii="Arial" w:hAnsi="Arial"/>
        </w:rPr>
        <w:t>,</w:t>
      </w:r>
      <w:r>
        <w:rPr>
          <w:rFonts w:ascii="Arial" w:hAnsi="Arial"/>
        </w:rPr>
        <w:t xml:space="preserve"> the</w:t>
      </w:r>
      <w:r w:rsidRPr="00797D8E">
        <w:rPr>
          <w:rFonts w:ascii="Arial" w:hAnsi="Arial"/>
        </w:rPr>
        <w:t xml:space="preserve"> starts of Msg2/</w:t>
      </w:r>
      <w:proofErr w:type="spellStart"/>
      <w:r w:rsidRPr="00797D8E">
        <w:rPr>
          <w:rFonts w:ascii="Arial" w:hAnsi="Arial"/>
        </w:rPr>
        <w:t>MsgB</w:t>
      </w:r>
      <w:proofErr w:type="spellEnd"/>
      <w:r w:rsidRPr="00797D8E">
        <w:rPr>
          <w:rFonts w:ascii="Arial" w:hAnsi="Arial"/>
        </w:rPr>
        <w:t xml:space="preserve"> RAR window</w:t>
      </w:r>
      <w:r>
        <w:rPr>
          <w:rFonts w:ascii="Arial" w:hAnsi="Arial"/>
        </w:rPr>
        <w:t xml:space="preserve"> may be a bit earl</w:t>
      </w:r>
      <w:r w:rsidR="00540AA5">
        <w:rPr>
          <w:rFonts w:ascii="Arial" w:hAnsi="Arial"/>
        </w:rPr>
        <w:t>ier</w:t>
      </w:r>
      <w:r>
        <w:rPr>
          <w:rFonts w:ascii="Arial" w:hAnsi="Arial"/>
        </w:rPr>
        <w:t xml:space="preserve"> or a bit late</w:t>
      </w:r>
      <w:r w:rsidR="00540AA5">
        <w:rPr>
          <w:rFonts w:ascii="Arial" w:hAnsi="Arial"/>
        </w:rPr>
        <w:t>r</w:t>
      </w:r>
      <w:r>
        <w:rPr>
          <w:rFonts w:ascii="Arial" w:hAnsi="Arial"/>
        </w:rPr>
        <w:t xml:space="preserve"> than ideal.</w:t>
      </w:r>
    </w:p>
    <w:p w14:paraId="17630FBE" w14:textId="1EA055EB" w:rsidR="00540AA5" w:rsidRPr="00540AA5" w:rsidRDefault="00540AA5" w:rsidP="0079104D">
      <w:pPr>
        <w:pStyle w:val="ListParagraph"/>
        <w:numPr>
          <w:ilvl w:val="0"/>
          <w:numId w:val="36"/>
        </w:numPr>
        <w:jc w:val="both"/>
        <w:rPr>
          <w:rFonts w:ascii="Arial" w:hAnsi="Arial"/>
        </w:rPr>
      </w:pPr>
      <w:r>
        <w:rPr>
          <w:rFonts w:ascii="Arial" w:hAnsi="Arial"/>
          <w:lang w:val="en-US"/>
        </w:rPr>
        <w:t xml:space="preserve">In Moderator’s view, </w:t>
      </w:r>
      <w:r w:rsidRPr="00540AA5">
        <w:rPr>
          <w:rFonts w:ascii="Arial" w:hAnsi="Arial"/>
        </w:rPr>
        <w:t>the small error is known to network</w:t>
      </w:r>
      <w:r>
        <w:rPr>
          <w:rFonts w:ascii="Arial" w:hAnsi="Arial"/>
          <w:lang w:val="en-US"/>
        </w:rPr>
        <w:t xml:space="preserve">. It is not an issue if the window starts a bit early. If the window starts a bit later, network </w:t>
      </w:r>
      <w:r w:rsidRPr="00540AA5">
        <w:rPr>
          <w:rFonts w:ascii="Arial" w:hAnsi="Arial"/>
        </w:rPr>
        <w:t>can</w:t>
      </w:r>
      <w:r>
        <w:rPr>
          <w:rFonts w:ascii="Arial" w:hAnsi="Arial"/>
          <w:lang w:val="en-US"/>
        </w:rPr>
        <w:t xml:space="preserve"> accordingly</w:t>
      </w:r>
      <w:r w:rsidRPr="00540AA5">
        <w:rPr>
          <w:rFonts w:ascii="Arial" w:hAnsi="Arial"/>
        </w:rPr>
        <w:t xml:space="preserve"> send RAR a bit late</w:t>
      </w:r>
      <w:r>
        <w:rPr>
          <w:rFonts w:ascii="Arial" w:hAnsi="Arial"/>
          <w:lang w:val="en-US"/>
        </w:rPr>
        <w:t>r. Therefore, further optimization does not seem to be strongly motivated.</w:t>
      </w:r>
    </w:p>
    <w:p w14:paraId="30FE87AC" w14:textId="6E8FF452" w:rsidR="00B721EB" w:rsidRDefault="005F6E87" w:rsidP="00B721EB">
      <w:pPr>
        <w:pStyle w:val="Heading2"/>
        <w:rPr>
          <w:lang w:val="en-US"/>
        </w:rPr>
      </w:pPr>
      <w:r>
        <w:rPr>
          <w:lang w:val="en-US"/>
        </w:rPr>
        <w:t>10</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88CEB91" w14:textId="29C44CC6" w:rsidR="000D40F1" w:rsidRPr="00540AA5" w:rsidRDefault="000D40F1" w:rsidP="000D40F1">
      <w:pPr>
        <w:jc w:val="both"/>
        <w:rPr>
          <w:rFonts w:ascii="Arial" w:hAnsi="Arial" w:cs="Arial"/>
          <w:b/>
          <w:bCs/>
          <w:highlight w:val="yellow"/>
          <w:u w:val="single"/>
          <w:lang w:eastAsia="ja-JP"/>
        </w:rPr>
      </w:pPr>
      <w:r w:rsidRPr="00540AA5">
        <w:rPr>
          <w:rFonts w:ascii="Arial" w:hAnsi="Arial" w:cs="Arial"/>
          <w:b/>
          <w:bCs/>
          <w:highlight w:val="yellow"/>
          <w:u w:val="single"/>
          <w:lang w:eastAsia="ja-JP"/>
        </w:rPr>
        <w:t>Initial proposal 10.2 (Moderator):</w:t>
      </w:r>
    </w:p>
    <w:p w14:paraId="09FECD8E" w14:textId="68F4AB22" w:rsidR="00547706" w:rsidRPr="00540AA5" w:rsidRDefault="000D40F1" w:rsidP="00540AA5">
      <w:pPr>
        <w:pStyle w:val="BodyText"/>
        <w:spacing w:line="256" w:lineRule="auto"/>
        <w:rPr>
          <w:rFonts w:cs="Arial"/>
          <w:highlight w:val="yellow"/>
        </w:rPr>
      </w:pPr>
      <w:r w:rsidRPr="00540AA5">
        <w:rPr>
          <w:rFonts w:cs="Arial"/>
          <w:highlight w:val="yellow"/>
        </w:rPr>
        <w:t>Discuss the necessity of the following proposal:</w:t>
      </w:r>
    </w:p>
    <w:p w14:paraId="788CA4B6" w14:textId="05D8B814" w:rsidR="00540AA5" w:rsidRPr="00976026" w:rsidRDefault="00540AA5" w:rsidP="00976026">
      <w:pPr>
        <w:ind w:left="567"/>
        <w:rPr>
          <w:rFonts w:ascii="Arial" w:eastAsiaTheme="majorEastAsia" w:hAnsi="Arial" w:cs="Arial"/>
          <w:b/>
          <w:bCs/>
          <w:i/>
          <w:iCs/>
          <w:highlight w:val="yellow"/>
        </w:rPr>
      </w:pPr>
      <w:r w:rsidRPr="00540AA5">
        <w:rPr>
          <w:rFonts w:ascii="Arial" w:eastAsiaTheme="majorEastAsia" w:hAnsi="Arial" w:cs="Arial"/>
          <w:b/>
          <w:bCs/>
          <w:i/>
          <w:iCs/>
          <w:highlight w:val="yellow"/>
        </w:rPr>
        <w:t>[OPPO]</w:t>
      </w:r>
      <w:r w:rsidR="00976026">
        <w:rPr>
          <w:rFonts w:ascii="Arial" w:eastAsiaTheme="majorEastAsia" w:hAnsi="Arial" w:cs="Arial"/>
          <w:b/>
          <w:bCs/>
          <w:i/>
          <w:iCs/>
          <w:highlight w:val="yellow"/>
        </w:rPr>
        <w:t xml:space="preserve"> </w:t>
      </w:r>
      <w:r w:rsidRPr="00540AA5">
        <w:rPr>
          <w:rFonts w:ascii="Arial" w:eastAsiaTheme="majorEastAsia" w:hAnsi="Arial" w:cs="Arial"/>
          <w:i/>
          <w:iCs/>
          <w:highlight w:val="yellow"/>
        </w:rPr>
        <w:t>For the starts of Msg2/</w:t>
      </w:r>
      <w:proofErr w:type="spellStart"/>
      <w:r w:rsidRPr="00540AA5">
        <w:rPr>
          <w:rFonts w:ascii="Arial" w:eastAsiaTheme="majorEastAsia" w:hAnsi="Arial" w:cs="Arial"/>
          <w:i/>
          <w:iCs/>
          <w:highlight w:val="yellow"/>
        </w:rPr>
        <w:t>MsgB</w:t>
      </w:r>
      <w:proofErr w:type="spellEnd"/>
      <w:r w:rsidRPr="00540AA5">
        <w:rPr>
          <w:rFonts w:ascii="Arial" w:eastAsiaTheme="majorEastAsia" w:hAnsi="Arial" w:cs="Arial"/>
          <w:i/>
          <w:iCs/>
          <w:highlight w:val="yellow"/>
        </w:rPr>
        <w:t xml:space="preserve"> RAR window, the following options can be considered:</w:t>
      </w:r>
    </w:p>
    <w:p w14:paraId="4697DF90" w14:textId="3B9C6224" w:rsidR="00540AA5" w:rsidRPr="00540AA5" w:rsidRDefault="00540AA5" w:rsidP="0079104D">
      <w:pPr>
        <w:pStyle w:val="ListParagraph"/>
        <w:numPr>
          <w:ilvl w:val="0"/>
          <w:numId w:val="41"/>
        </w:numPr>
        <w:ind w:left="1287"/>
        <w:rPr>
          <w:rFonts w:ascii="Arial" w:eastAsiaTheme="majorEastAsia" w:hAnsi="Arial" w:cs="Arial"/>
          <w:i/>
          <w:iCs/>
          <w:highlight w:val="yellow"/>
        </w:rPr>
      </w:pPr>
      <w:r w:rsidRPr="00540AA5">
        <w:rPr>
          <w:rFonts w:ascii="Arial" w:eastAsiaTheme="majorEastAsia" w:hAnsi="Arial" w:cs="Arial"/>
          <w:i/>
          <w:iCs/>
          <w:highlight w:val="yellow"/>
        </w:rPr>
        <w:t>Option1: the starts of Msg2/</w:t>
      </w:r>
      <w:proofErr w:type="spellStart"/>
      <w:r w:rsidRPr="00540AA5">
        <w:rPr>
          <w:rFonts w:ascii="Arial" w:eastAsiaTheme="majorEastAsia" w:hAnsi="Arial" w:cs="Arial"/>
          <w:i/>
          <w:iCs/>
          <w:highlight w:val="yellow"/>
        </w:rPr>
        <w:t>MsgB</w:t>
      </w:r>
      <w:proofErr w:type="spellEnd"/>
      <w:r w:rsidRPr="00540AA5">
        <w:rPr>
          <w:rFonts w:ascii="Arial" w:eastAsiaTheme="majorEastAsia" w:hAnsi="Arial" w:cs="Arial"/>
          <w:i/>
          <w:iCs/>
          <w:highlight w:val="yellow"/>
        </w:rPr>
        <w:t xml:space="preserve"> RAR window are delayed by </w:t>
      </w:r>
      <m:oMath>
        <m:sSub>
          <m:sSubPr>
            <m:ctrlPr>
              <w:rPr>
                <w:rFonts w:ascii="Cambria Math" w:eastAsiaTheme="majorEastAsia" w:hAnsi="Cambria Math" w:cs="Arial"/>
                <w:i/>
                <w:iCs/>
                <w:highlight w:val="yellow"/>
              </w:rPr>
            </m:ctrlPr>
          </m:sSubPr>
          <m:e>
            <m:r>
              <m:rPr>
                <m:sty m:val="bi"/>
              </m:rPr>
              <w:rPr>
                <w:rFonts w:ascii="Cambria Math" w:eastAsiaTheme="majorEastAsia" w:hAnsi="Cambria Math" w:cs="Arial"/>
                <w:highlight w:val="yellow"/>
              </w:rPr>
              <m:t>T</m:t>
            </m:r>
          </m:e>
          <m:sub>
            <m:r>
              <m:rPr>
                <m:sty m:val="bi"/>
              </m:rPr>
              <w:rPr>
                <w:rFonts w:ascii="Cambria Math" w:eastAsiaTheme="majorEastAsia" w:hAnsi="Cambria Math" w:cs="Arial"/>
                <w:highlight w:val="yellow"/>
              </w:rPr>
              <m:t>TA</m:t>
            </m:r>
          </m:sub>
        </m:sSub>
      </m:oMath>
      <w:r w:rsidRPr="00540AA5">
        <w:rPr>
          <w:rFonts w:ascii="Arial" w:eastAsiaTheme="majorEastAsia" w:hAnsi="Arial" w:cs="Arial"/>
          <w:i/>
          <w:iCs/>
          <w:highlight w:val="yellow"/>
        </w:rPr>
        <w:t>, meanwhile the RAR window should be extended by K_mac.</w:t>
      </w:r>
    </w:p>
    <w:p w14:paraId="4B68847C" w14:textId="77777777" w:rsidR="00540AA5" w:rsidRPr="00540AA5" w:rsidRDefault="00540AA5" w:rsidP="0079104D">
      <w:pPr>
        <w:pStyle w:val="ListParagraph"/>
        <w:numPr>
          <w:ilvl w:val="0"/>
          <w:numId w:val="41"/>
        </w:numPr>
        <w:ind w:left="1287"/>
        <w:rPr>
          <w:rFonts w:ascii="Arial" w:eastAsiaTheme="majorEastAsia" w:hAnsi="Arial" w:cs="Arial"/>
          <w:i/>
          <w:iCs/>
          <w:highlight w:val="yellow"/>
          <w:lang w:val="en-US"/>
        </w:rPr>
      </w:pPr>
      <w:r w:rsidRPr="00540AA5">
        <w:rPr>
          <w:rFonts w:ascii="Arial" w:eastAsiaTheme="majorEastAsia" w:hAnsi="Arial" w:cs="Arial"/>
          <w:i/>
          <w:iCs/>
          <w:highlight w:val="yellow"/>
        </w:rPr>
        <w:t>Option2: the unit of K_mac can be defined by a finer granularity, e.g. Tc or symbol, for a given subcarrier spacing.</w:t>
      </w:r>
    </w:p>
    <w:p w14:paraId="1B52CD8B" w14:textId="77777777" w:rsidR="00540AA5" w:rsidRDefault="00540AA5"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540AA5" w14:paraId="0F11803E" w14:textId="77777777" w:rsidTr="002D7BF1">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627F7C" w14:textId="77777777" w:rsidR="00540AA5" w:rsidRDefault="00540AA5" w:rsidP="002D7BF1">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BC1A631" w14:textId="77777777" w:rsidR="00540AA5" w:rsidRDefault="00540AA5" w:rsidP="002D7BF1">
            <w:pPr>
              <w:pStyle w:val="BodyText"/>
              <w:spacing w:line="254" w:lineRule="auto"/>
              <w:rPr>
                <w:rFonts w:cs="Arial"/>
                <w:lang w:val="de-DE" w:eastAsia="en-US"/>
              </w:rPr>
            </w:pPr>
            <w:r>
              <w:rPr>
                <w:rFonts w:cs="Arial"/>
                <w:lang w:val="de-DE" w:eastAsia="en-US"/>
              </w:rPr>
              <w:t>Comments</w:t>
            </w:r>
          </w:p>
        </w:tc>
      </w:tr>
      <w:tr w:rsidR="00540AA5" w14:paraId="4BCB5B6D" w14:textId="77777777" w:rsidTr="002D7BF1">
        <w:tc>
          <w:tcPr>
            <w:tcW w:w="1795" w:type="dxa"/>
            <w:tcBorders>
              <w:top w:val="single" w:sz="4" w:space="0" w:color="auto"/>
              <w:left w:val="single" w:sz="4" w:space="0" w:color="auto"/>
              <w:bottom w:val="single" w:sz="4" w:space="0" w:color="auto"/>
              <w:right w:val="single" w:sz="4" w:space="0" w:color="auto"/>
            </w:tcBorders>
          </w:tcPr>
          <w:p w14:paraId="2D718738"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75D27C3" w14:textId="77777777" w:rsidR="00540AA5" w:rsidRDefault="00540AA5" w:rsidP="002D7BF1">
            <w:pPr>
              <w:pStyle w:val="BodyText"/>
              <w:spacing w:line="254" w:lineRule="auto"/>
              <w:rPr>
                <w:rFonts w:cs="Arial"/>
                <w:lang w:val="de-DE" w:eastAsia="en-US"/>
              </w:rPr>
            </w:pPr>
          </w:p>
        </w:tc>
      </w:tr>
      <w:tr w:rsidR="00540AA5" w14:paraId="3517C07F" w14:textId="77777777" w:rsidTr="002D7BF1">
        <w:tc>
          <w:tcPr>
            <w:tcW w:w="1795" w:type="dxa"/>
            <w:tcBorders>
              <w:top w:val="single" w:sz="4" w:space="0" w:color="auto"/>
              <w:left w:val="single" w:sz="4" w:space="0" w:color="auto"/>
              <w:bottom w:val="single" w:sz="4" w:space="0" w:color="auto"/>
              <w:right w:val="single" w:sz="4" w:space="0" w:color="auto"/>
            </w:tcBorders>
          </w:tcPr>
          <w:p w14:paraId="537F3A8A"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2F5A715" w14:textId="77777777" w:rsidR="00540AA5" w:rsidRDefault="00540AA5" w:rsidP="002D7BF1">
            <w:pPr>
              <w:pStyle w:val="BodyText"/>
              <w:spacing w:line="254" w:lineRule="auto"/>
              <w:rPr>
                <w:rFonts w:cs="Arial"/>
                <w:lang w:val="de-DE" w:eastAsia="en-US"/>
              </w:rPr>
            </w:pPr>
          </w:p>
        </w:tc>
      </w:tr>
      <w:tr w:rsidR="00540AA5" w14:paraId="475D6BA2" w14:textId="77777777" w:rsidTr="002D7BF1">
        <w:tc>
          <w:tcPr>
            <w:tcW w:w="1795" w:type="dxa"/>
            <w:tcBorders>
              <w:top w:val="single" w:sz="4" w:space="0" w:color="auto"/>
              <w:left w:val="single" w:sz="4" w:space="0" w:color="auto"/>
              <w:bottom w:val="single" w:sz="4" w:space="0" w:color="auto"/>
              <w:right w:val="single" w:sz="4" w:space="0" w:color="auto"/>
            </w:tcBorders>
          </w:tcPr>
          <w:p w14:paraId="6B40A93E"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AA998F3" w14:textId="77777777" w:rsidR="00540AA5" w:rsidRDefault="00540AA5" w:rsidP="002D7BF1">
            <w:pPr>
              <w:pStyle w:val="BodyText"/>
              <w:spacing w:line="254" w:lineRule="auto"/>
              <w:rPr>
                <w:rFonts w:cs="Arial"/>
                <w:lang w:val="de-DE" w:eastAsia="en-US"/>
              </w:rPr>
            </w:pPr>
          </w:p>
        </w:tc>
      </w:tr>
      <w:tr w:rsidR="00540AA5" w14:paraId="231D2B94" w14:textId="77777777" w:rsidTr="002D7BF1">
        <w:tc>
          <w:tcPr>
            <w:tcW w:w="1795" w:type="dxa"/>
            <w:tcBorders>
              <w:top w:val="single" w:sz="4" w:space="0" w:color="auto"/>
              <w:left w:val="single" w:sz="4" w:space="0" w:color="auto"/>
              <w:bottom w:val="single" w:sz="4" w:space="0" w:color="auto"/>
              <w:right w:val="single" w:sz="4" w:space="0" w:color="auto"/>
            </w:tcBorders>
          </w:tcPr>
          <w:p w14:paraId="65F6F905"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EBC267B" w14:textId="77777777" w:rsidR="00540AA5" w:rsidRDefault="00540AA5" w:rsidP="002D7BF1">
            <w:pPr>
              <w:pStyle w:val="BodyText"/>
              <w:spacing w:line="254" w:lineRule="auto"/>
              <w:rPr>
                <w:rFonts w:cs="Arial"/>
                <w:lang w:val="de-DE" w:eastAsia="en-US"/>
              </w:rPr>
            </w:pPr>
          </w:p>
        </w:tc>
      </w:tr>
      <w:tr w:rsidR="00540AA5" w14:paraId="368D6532" w14:textId="77777777" w:rsidTr="002D7BF1">
        <w:tc>
          <w:tcPr>
            <w:tcW w:w="1795" w:type="dxa"/>
            <w:tcBorders>
              <w:top w:val="single" w:sz="4" w:space="0" w:color="auto"/>
              <w:left w:val="single" w:sz="4" w:space="0" w:color="auto"/>
              <w:bottom w:val="single" w:sz="4" w:space="0" w:color="auto"/>
              <w:right w:val="single" w:sz="4" w:space="0" w:color="auto"/>
            </w:tcBorders>
          </w:tcPr>
          <w:p w14:paraId="311DA003"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890655C" w14:textId="77777777" w:rsidR="00540AA5" w:rsidRDefault="00540AA5" w:rsidP="002D7BF1">
            <w:pPr>
              <w:pStyle w:val="BodyText"/>
              <w:spacing w:line="254" w:lineRule="auto"/>
              <w:rPr>
                <w:rFonts w:cs="Arial"/>
                <w:lang w:val="de-DE" w:eastAsia="en-US"/>
              </w:rPr>
            </w:pPr>
          </w:p>
        </w:tc>
      </w:tr>
      <w:tr w:rsidR="00540AA5" w14:paraId="515C06BC" w14:textId="77777777" w:rsidTr="002D7BF1">
        <w:tc>
          <w:tcPr>
            <w:tcW w:w="1795" w:type="dxa"/>
            <w:tcBorders>
              <w:top w:val="single" w:sz="4" w:space="0" w:color="auto"/>
              <w:left w:val="single" w:sz="4" w:space="0" w:color="auto"/>
              <w:bottom w:val="single" w:sz="4" w:space="0" w:color="auto"/>
              <w:right w:val="single" w:sz="4" w:space="0" w:color="auto"/>
            </w:tcBorders>
          </w:tcPr>
          <w:p w14:paraId="697002C8"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927A7C6" w14:textId="77777777" w:rsidR="00540AA5" w:rsidRDefault="00540AA5" w:rsidP="002D7BF1">
            <w:pPr>
              <w:pStyle w:val="BodyText"/>
              <w:spacing w:line="254" w:lineRule="auto"/>
              <w:rPr>
                <w:rFonts w:cs="Arial"/>
                <w:lang w:val="de-DE" w:eastAsia="en-US"/>
              </w:rPr>
            </w:pPr>
          </w:p>
        </w:tc>
      </w:tr>
      <w:tr w:rsidR="00540AA5" w14:paraId="273755B3" w14:textId="77777777" w:rsidTr="002D7BF1">
        <w:tc>
          <w:tcPr>
            <w:tcW w:w="1795" w:type="dxa"/>
            <w:tcBorders>
              <w:top w:val="single" w:sz="4" w:space="0" w:color="auto"/>
              <w:left w:val="single" w:sz="4" w:space="0" w:color="auto"/>
              <w:bottom w:val="single" w:sz="4" w:space="0" w:color="auto"/>
              <w:right w:val="single" w:sz="4" w:space="0" w:color="auto"/>
            </w:tcBorders>
          </w:tcPr>
          <w:p w14:paraId="527B2FCA"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AE53BE3" w14:textId="77777777" w:rsidR="00540AA5" w:rsidRDefault="00540AA5" w:rsidP="002D7BF1">
            <w:pPr>
              <w:pStyle w:val="BodyText"/>
              <w:spacing w:line="254" w:lineRule="auto"/>
              <w:rPr>
                <w:rFonts w:cs="Arial"/>
                <w:lang w:val="de-DE" w:eastAsia="en-US"/>
              </w:rPr>
            </w:pPr>
          </w:p>
        </w:tc>
      </w:tr>
      <w:tr w:rsidR="00540AA5" w14:paraId="1F53C4D6" w14:textId="77777777" w:rsidTr="002D7BF1">
        <w:tc>
          <w:tcPr>
            <w:tcW w:w="1795" w:type="dxa"/>
            <w:tcBorders>
              <w:top w:val="single" w:sz="4" w:space="0" w:color="auto"/>
              <w:left w:val="single" w:sz="4" w:space="0" w:color="auto"/>
              <w:bottom w:val="single" w:sz="4" w:space="0" w:color="auto"/>
              <w:right w:val="single" w:sz="4" w:space="0" w:color="auto"/>
            </w:tcBorders>
          </w:tcPr>
          <w:p w14:paraId="10DF6C87"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65328DE" w14:textId="77777777" w:rsidR="00540AA5" w:rsidRDefault="00540AA5" w:rsidP="002D7BF1">
            <w:pPr>
              <w:pStyle w:val="BodyText"/>
              <w:spacing w:line="254" w:lineRule="auto"/>
              <w:rPr>
                <w:rFonts w:cs="Arial"/>
                <w:lang w:val="de-DE" w:eastAsia="en-US"/>
              </w:rPr>
            </w:pPr>
          </w:p>
        </w:tc>
      </w:tr>
      <w:tr w:rsidR="00540AA5" w14:paraId="19A30651" w14:textId="77777777" w:rsidTr="002D7BF1">
        <w:tc>
          <w:tcPr>
            <w:tcW w:w="1795" w:type="dxa"/>
            <w:tcBorders>
              <w:top w:val="single" w:sz="4" w:space="0" w:color="auto"/>
              <w:left w:val="single" w:sz="4" w:space="0" w:color="auto"/>
              <w:bottom w:val="single" w:sz="4" w:space="0" w:color="auto"/>
              <w:right w:val="single" w:sz="4" w:space="0" w:color="auto"/>
            </w:tcBorders>
          </w:tcPr>
          <w:p w14:paraId="6BB306B4"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E1513BD" w14:textId="77777777" w:rsidR="00540AA5" w:rsidRDefault="00540AA5" w:rsidP="002D7BF1">
            <w:pPr>
              <w:pStyle w:val="BodyText"/>
              <w:spacing w:line="254" w:lineRule="auto"/>
              <w:rPr>
                <w:rFonts w:cs="Arial"/>
                <w:lang w:val="de-DE" w:eastAsia="en-US"/>
              </w:rPr>
            </w:pPr>
          </w:p>
        </w:tc>
      </w:tr>
      <w:tr w:rsidR="00540AA5" w14:paraId="0BA1796B" w14:textId="77777777" w:rsidTr="002D7BF1">
        <w:tc>
          <w:tcPr>
            <w:tcW w:w="1795" w:type="dxa"/>
            <w:tcBorders>
              <w:top w:val="single" w:sz="4" w:space="0" w:color="auto"/>
              <w:left w:val="single" w:sz="4" w:space="0" w:color="auto"/>
              <w:bottom w:val="single" w:sz="4" w:space="0" w:color="auto"/>
              <w:right w:val="single" w:sz="4" w:space="0" w:color="auto"/>
            </w:tcBorders>
          </w:tcPr>
          <w:p w14:paraId="1E35FDF0" w14:textId="77777777" w:rsidR="00540AA5" w:rsidRDefault="00540A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85B8F9F" w14:textId="77777777" w:rsidR="00540AA5" w:rsidRDefault="00540AA5" w:rsidP="002D7BF1">
            <w:pPr>
              <w:pStyle w:val="BodyText"/>
              <w:spacing w:line="254" w:lineRule="auto"/>
              <w:rPr>
                <w:rFonts w:cs="Arial"/>
                <w:lang w:val="de-DE" w:eastAsia="en-US"/>
              </w:rPr>
            </w:pPr>
          </w:p>
        </w:tc>
      </w:tr>
    </w:tbl>
    <w:p w14:paraId="2460C1D3" w14:textId="77777777" w:rsidR="00B81335" w:rsidRDefault="00B81335" w:rsidP="00B81335">
      <w:pPr>
        <w:rPr>
          <w:rFonts w:ascii="Arial" w:hAnsi="Arial" w:cs="Arial"/>
        </w:rPr>
      </w:pPr>
    </w:p>
    <w:p w14:paraId="4D7B9801" w14:textId="7C96647C" w:rsidR="002440BB" w:rsidRPr="00A85EAA" w:rsidRDefault="002440BB" w:rsidP="002440BB">
      <w:pPr>
        <w:pStyle w:val="Heading1"/>
        <w:rPr>
          <w:lang w:val="en-US"/>
        </w:rPr>
      </w:pPr>
      <w:r>
        <w:rPr>
          <w:lang w:val="en-US"/>
        </w:rPr>
        <w:t>1</w:t>
      </w:r>
      <w:r w:rsidR="005F6E87">
        <w:rPr>
          <w:lang w:val="en-US"/>
        </w:rPr>
        <w:t>1</w:t>
      </w:r>
      <w:r w:rsidRPr="00A85EAA">
        <w:rPr>
          <w:lang w:val="en-US"/>
        </w:rPr>
        <w:tab/>
      </w:r>
      <w:r w:rsidR="003B017D">
        <w:rPr>
          <w:lang w:val="en-US"/>
        </w:rPr>
        <w:t xml:space="preserve">[ACTIVE] </w:t>
      </w:r>
      <w:r>
        <w:rPr>
          <w:lang w:val="en-US"/>
        </w:rPr>
        <w:t>Issue #1</w:t>
      </w:r>
      <w:r w:rsidR="005F6E87">
        <w:rPr>
          <w:lang w:val="en-US"/>
        </w:rPr>
        <w:t>1</w:t>
      </w:r>
      <w:r>
        <w:rPr>
          <w:lang w:val="en-US"/>
        </w:rPr>
        <w:t>: PDCCH ordered PRACH</w:t>
      </w:r>
    </w:p>
    <w:p w14:paraId="67BAC2FC" w14:textId="1925FEFE" w:rsidR="00053F2F" w:rsidRPr="00F520B0" w:rsidRDefault="00053F2F" w:rsidP="00053F2F">
      <w:pPr>
        <w:pStyle w:val="Heading2"/>
        <w:rPr>
          <w:lang w:val="en-US"/>
        </w:rPr>
      </w:pPr>
      <w:r>
        <w:rPr>
          <w:lang w:val="en-US"/>
        </w:rPr>
        <w:t>1</w:t>
      </w:r>
      <w:r w:rsidR="005F6E87">
        <w:rPr>
          <w:lang w:val="en-US"/>
        </w:rPr>
        <w:t>1</w:t>
      </w:r>
      <w:r w:rsidRPr="00A85EAA">
        <w:rPr>
          <w:lang w:val="en-US"/>
        </w:rPr>
        <w:t>.1</w:t>
      </w:r>
      <w:r w:rsidRPr="00A85EAA">
        <w:rPr>
          <w:lang w:val="en-US"/>
        </w:rPr>
        <w:tab/>
      </w:r>
      <w:r>
        <w:rPr>
          <w:lang w:val="en-US"/>
        </w:rPr>
        <w:t>Background</w:t>
      </w:r>
    </w:p>
    <w:p w14:paraId="09EE28B1" w14:textId="489CA269" w:rsidR="00053F2F" w:rsidRDefault="00053F2F" w:rsidP="00053F2F">
      <w:pPr>
        <w:jc w:val="both"/>
        <w:rPr>
          <w:rFonts w:ascii="Arial" w:hAnsi="Arial" w:cs="Arial"/>
          <w:lang w:eastAsia="ja-JP"/>
        </w:rPr>
      </w:pPr>
      <w:r>
        <w:rPr>
          <w:rFonts w:ascii="Arial" w:hAnsi="Arial" w:cs="Arial"/>
          <w:lang w:eastAsia="ja-JP"/>
        </w:rPr>
        <w:t>At RAN1#10</w:t>
      </w:r>
      <w:r w:rsidR="00976026">
        <w:rPr>
          <w:rFonts w:ascii="Arial" w:hAnsi="Arial" w:cs="Arial"/>
          <w:lang w:eastAsia="ja-JP"/>
        </w:rPr>
        <w:t>7</w:t>
      </w:r>
      <w:r>
        <w:rPr>
          <w:rFonts w:ascii="Arial" w:hAnsi="Arial" w:cs="Arial"/>
          <w:lang w:eastAsia="ja-JP"/>
        </w:rPr>
        <w:t>-e, several companies provide proposals on this topic:</w:t>
      </w:r>
    </w:p>
    <w:p w14:paraId="135523DC" w14:textId="38D2032E"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6C1CFAA4">
                <wp:extent cx="6120765" cy="9387840"/>
                <wp:effectExtent l="0" t="0" r="13335" b="2286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7840"/>
                        </a:xfrm>
                        <a:prstGeom prst="rect">
                          <a:avLst/>
                        </a:prstGeom>
                        <a:solidFill>
                          <a:schemeClr val="lt1">
                            <a:lumMod val="100000"/>
                            <a:lumOff val="0"/>
                          </a:schemeClr>
                        </a:solidFill>
                        <a:ln w="6350">
                          <a:solidFill>
                            <a:srgbClr val="000000"/>
                          </a:solidFill>
                          <a:miter lim="800000"/>
                          <a:headEnd/>
                          <a:tailEnd/>
                        </a:ln>
                      </wps:spPr>
                      <wps:txbx>
                        <w:txbxContent>
                          <w:p w14:paraId="07334701" w14:textId="01FDA230"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17: The common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value shall be used also for the PDCCH ordered RACH.</w:t>
                            </w:r>
                          </w:p>
                          <w:p w14:paraId="540ECE84" w14:textId="3708E953"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 xml:space="preserve">[Huawei, </w:t>
                            </w:r>
                            <w:proofErr w:type="spellStart"/>
                            <w:r w:rsidRPr="002D7BF1">
                              <w:rPr>
                                <w:rFonts w:ascii="Times New Roman" w:eastAsiaTheme="majorEastAsia" w:hAnsi="Times New Roman" w:cs="Times New Roman"/>
                                <w:b/>
                                <w:bCs/>
                                <w:sz w:val="20"/>
                                <w:szCs w:val="20"/>
                              </w:rPr>
                              <w:t>HiSilicon</w:t>
                            </w:r>
                            <w:proofErr w:type="spellEnd"/>
                            <w:r w:rsidRPr="002D7BF1">
                              <w:rPr>
                                <w:rFonts w:ascii="Times New Roman" w:eastAsiaTheme="majorEastAsia" w:hAnsi="Times New Roman" w:cs="Times New Roman"/>
                                <w:b/>
                                <w:bCs/>
                                <w:sz w:val="20"/>
                                <w:szCs w:val="20"/>
                              </w:rPr>
                              <w:t>]</w:t>
                            </w:r>
                          </w:p>
                          <w:p w14:paraId="571583C8"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where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the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w:t>
                            </w:r>
                          </w:p>
                          <w:p w14:paraId="6F6D63B9"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12: Support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in the enhanced PDCCH ordered PRACH timing relationship.</w:t>
                            </w:r>
                          </w:p>
                          <w:p w14:paraId="1F324B16"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6: The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value signaled in system information is always used for PDCCH ordered PRACH timing relationship.</w:t>
                            </w:r>
                          </w:p>
                          <w:p w14:paraId="655F2ADC"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 xml:space="preserve">Support cell-specific </w:t>
                            </w:r>
                            <w:proofErr w:type="spellStart"/>
                            <w:r w:rsidRPr="002D7BF1">
                              <w:rPr>
                                <w:rFonts w:ascii="Times New Roman" w:eastAsiaTheme="majorEastAsia" w:hAnsi="Times New Roman" w:cs="Times New Roman" w:hint="eastAsia"/>
                                <w:sz w:val="20"/>
                                <w:szCs w:val="20"/>
                              </w:rPr>
                              <w:t>K_offset</w:t>
                            </w:r>
                            <w:proofErr w:type="spellEnd"/>
                            <w:r w:rsidRPr="002D7BF1">
                              <w:rPr>
                                <w:rFonts w:ascii="Times New Roman" w:eastAsiaTheme="majorEastAsia" w:hAnsi="Times New Roman" w:cs="Times New Roman" w:hint="eastAsia"/>
                                <w:sz w:val="20"/>
                                <w:szCs w:val="20"/>
                              </w:rPr>
                              <w:t xml:space="preserve"> for PDCCH order PRACH.</w:t>
                            </w:r>
                          </w:p>
                          <w:p w14:paraId="7DD66C00"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proofErr w:type="spellStart"/>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+K_offset</w:t>
                            </w:r>
                            <w:proofErr w:type="spellEnd"/>
                            <w:r w:rsidRPr="002D7BF1">
                              <w:rPr>
                                <w:rFonts w:ascii="Times New Roman" w:eastAsiaTheme="majorEastAsia" w:hAnsi="Times New Roman" w:cs="Times New Roman" w:hint="eastAsia"/>
                                <w:color w:val="FF0000"/>
                                <w:sz w:val="20"/>
                                <w:szCs w:val="20"/>
                              </w:rPr>
                              <w:t xml:space="preserve">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in PDCCH ordered PRACH. </w:t>
                            </w:r>
                          </w:p>
                          <w:p w14:paraId="65CC6134"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6: The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value signaled in system information is always used for PDCCH ordered PRACH timing relationship.</w:t>
                            </w:r>
                          </w:p>
                          <w:p w14:paraId="7101A1CF"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 xml:space="preserve">gNB complexity issue can be addressed by using cell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for PDCCH ordered RACH occasion using.</w:t>
                            </w:r>
                            <w:r w:rsidRPr="002D7BF1">
                              <w:rPr>
                                <w:rFonts w:ascii="Times New Roman" w:eastAsiaTheme="majorEastAsia" w:hAnsi="Times New Roman" w:cs="Times New Roman"/>
                                <w:sz w:val="20"/>
                                <w:szCs w:val="20"/>
                              </w:rPr>
                              <w:fldChar w:fldCharType="end"/>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7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" fillcolor="white [3201]" strokeweight=".5pt">
                <v:textbox>
                  <w:txbxContent>
                    <w:p w14:paraId="07334701" w14:textId="01FDA230"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17: The common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value shall be used also for the PDCCH ordered RACH.</w:t>
                      </w:r>
                    </w:p>
                    <w:p w14:paraId="540ECE84" w14:textId="3708E953"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 xml:space="preserve">[Huawei, </w:t>
                      </w:r>
                      <w:proofErr w:type="spellStart"/>
                      <w:r w:rsidRPr="002D7BF1">
                        <w:rPr>
                          <w:rFonts w:ascii="Times New Roman" w:eastAsiaTheme="majorEastAsia" w:hAnsi="Times New Roman" w:cs="Times New Roman"/>
                          <w:b/>
                          <w:bCs/>
                          <w:sz w:val="20"/>
                          <w:szCs w:val="20"/>
                        </w:rPr>
                        <w:t>HiSilicon</w:t>
                      </w:r>
                      <w:proofErr w:type="spellEnd"/>
                      <w:r w:rsidRPr="002D7BF1">
                        <w:rPr>
                          <w:rFonts w:ascii="Times New Roman" w:eastAsiaTheme="majorEastAsia" w:hAnsi="Times New Roman" w:cs="Times New Roman"/>
                          <w:b/>
                          <w:bCs/>
                          <w:sz w:val="20"/>
                          <w:szCs w:val="20"/>
                        </w:rPr>
                        <w:t>]</w:t>
                      </w:r>
                    </w:p>
                    <w:p w14:paraId="571583C8"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where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the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w:t>
                      </w:r>
                    </w:p>
                    <w:p w14:paraId="6F6D63B9"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12: Support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in the enhanced PDCCH ordered PRACH timing relationship.</w:t>
                      </w:r>
                    </w:p>
                    <w:p w14:paraId="1F324B16"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6: The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value signaled in system information is always used for PDCCH ordered PRACH timing relationship.</w:t>
                      </w:r>
                    </w:p>
                    <w:p w14:paraId="655F2ADC"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 xml:space="preserve">Support cell-specific </w:t>
                      </w:r>
                      <w:proofErr w:type="spellStart"/>
                      <w:r w:rsidRPr="002D7BF1">
                        <w:rPr>
                          <w:rFonts w:ascii="Times New Roman" w:eastAsiaTheme="majorEastAsia" w:hAnsi="Times New Roman" w:cs="Times New Roman" w:hint="eastAsia"/>
                          <w:sz w:val="20"/>
                          <w:szCs w:val="20"/>
                        </w:rPr>
                        <w:t>K_offset</w:t>
                      </w:r>
                      <w:proofErr w:type="spellEnd"/>
                      <w:r w:rsidRPr="002D7BF1">
                        <w:rPr>
                          <w:rFonts w:ascii="Times New Roman" w:eastAsiaTheme="majorEastAsia" w:hAnsi="Times New Roman" w:cs="Times New Roman" w:hint="eastAsia"/>
                          <w:sz w:val="20"/>
                          <w:szCs w:val="20"/>
                        </w:rPr>
                        <w:t xml:space="preserve"> for PDCCH order PRACH.</w:t>
                      </w:r>
                    </w:p>
                    <w:p w14:paraId="7DD66C00"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proofErr w:type="spellStart"/>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+K_offset</w:t>
                      </w:r>
                      <w:proofErr w:type="spellEnd"/>
                      <w:r w:rsidRPr="002D7BF1">
                        <w:rPr>
                          <w:rFonts w:ascii="Times New Roman" w:eastAsiaTheme="majorEastAsia" w:hAnsi="Times New Roman" w:cs="Times New Roman" w:hint="eastAsia"/>
                          <w:color w:val="FF0000"/>
                          <w:sz w:val="20"/>
                          <w:szCs w:val="20"/>
                        </w:rPr>
                        <w:t xml:space="preserve">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in PDCCH ordered PRACH. </w:t>
                      </w:r>
                    </w:p>
                    <w:p w14:paraId="65CC6134"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6: The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value signaled in system information is always used for PDCCH ordered PRACH timing relationship.</w:t>
                      </w:r>
                    </w:p>
                    <w:p w14:paraId="7101A1CF"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 xml:space="preserve">gNB complexity issue can be addressed by using cell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for PDCCH ordered RACH occasion using.</w:t>
                      </w:r>
                      <w:r w:rsidRPr="002D7BF1">
                        <w:rPr>
                          <w:rFonts w:ascii="Times New Roman" w:eastAsiaTheme="majorEastAsia" w:hAnsi="Times New Roman" w:cs="Times New Roman"/>
                          <w:sz w:val="20"/>
                          <w:szCs w:val="20"/>
                        </w:rPr>
                        <w:fldChar w:fldCharType="end"/>
                      </w:r>
                    </w:p>
                  </w:txbxContent>
                </v:textbox>
                <w10:anchorlock/>
              </v:shape>
            </w:pict>
          </mc:Fallback>
        </mc:AlternateContent>
      </w:r>
    </w:p>
    <w:p w14:paraId="6BD0D7B8" w14:textId="2561A11F" w:rsidR="002D7BF1" w:rsidRDefault="002D7BF1"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2D6EDC08" wp14:editId="6F828FB0">
                <wp:extent cx="6120765" cy="4997450"/>
                <wp:effectExtent l="0" t="0" r="13335" b="1270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997450"/>
                        </a:xfrm>
                        <a:prstGeom prst="rect">
                          <a:avLst/>
                        </a:prstGeom>
                        <a:solidFill>
                          <a:schemeClr val="lt1">
                            <a:lumMod val="100000"/>
                            <a:lumOff val="0"/>
                          </a:schemeClr>
                        </a:solidFill>
                        <a:ln w="6350">
                          <a:solidFill>
                            <a:srgbClr val="000000"/>
                          </a:solidFill>
                          <a:miter lim="800000"/>
                          <a:headEnd/>
                          <a:tailEnd/>
                        </a:ln>
                      </wps:spPr>
                      <wps:txbx>
                        <w:txbxContent>
                          <w:p w14:paraId="1DF68C42"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CA54FC" w:rsidRPr="00120366" w:rsidRDefault="00CA54FC"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CA54FC" w:rsidRPr="002D7BF1" w:rsidRDefault="00CA54FC"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CA54FC" w:rsidRPr="002D7BF1" w:rsidRDefault="00CA54FC"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w:t>
                            </w:r>
                            <w:proofErr w:type="spellStart"/>
                            <w:r w:rsidRPr="002D7BF1">
                              <w:rPr>
                                <w:rFonts w:ascii="Times New Roman" w:eastAsiaTheme="majorEastAsia" w:hAnsi="Times New Roman" w:cs="Times New Roman"/>
                                <w:b/>
                                <w:bCs/>
                                <w:sz w:val="20"/>
                                <w:szCs w:val="20"/>
                              </w:rPr>
                              <w:t>Spreadtrum</w:t>
                            </w:r>
                            <w:proofErr w:type="spellEnd"/>
                            <w:r w:rsidRPr="002D7BF1">
                              <w:rPr>
                                <w:rFonts w:ascii="Times New Roman" w:eastAsiaTheme="majorEastAsia" w:hAnsi="Times New Roman" w:cs="Times New Roman"/>
                                <w:b/>
                                <w:bCs/>
                                <w:sz w:val="20"/>
                                <w:szCs w:val="20"/>
                              </w:rPr>
                              <w:t>]</w:t>
                            </w:r>
                          </w:p>
                          <w:p w14:paraId="001BEB64"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8: Either cell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or UE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can be applied to enhance the timing of PDCCH ordered PRACH.</w:t>
                            </w:r>
                          </w:p>
                          <w:p w14:paraId="4A220450"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4: Support to apply UE-specific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applied.</w:t>
                            </w:r>
                          </w:p>
                          <w:p w14:paraId="72B0684E"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5: The </w:t>
                            </w:r>
                            <w:proofErr w:type="spellStart"/>
                            <w:r w:rsidRPr="002D7BF1">
                              <w:rPr>
                                <w:rFonts w:ascii="Times New Roman" w:eastAsiaTheme="majorEastAsia" w:hAnsi="Times New Roman" w:cs="Times New Roman"/>
                                <w:sz w:val="20"/>
                                <w:szCs w:val="20"/>
                              </w:rPr>
                              <w:t>n+K_offset</w:t>
                            </w:r>
                            <w:proofErr w:type="spellEnd"/>
                            <w:r w:rsidRPr="002D7BF1">
                              <w:rPr>
                                <w:rFonts w:ascii="Times New Roman" w:eastAsiaTheme="majorEastAsia" w:hAnsi="Times New Roman" w:cs="Times New Roman"/>
                                <w:sz w:val="20"/>
                                <w:szCs w:val="20"/>
                              </w:rPr>
                              <w:t xml:space="preserve"> timing relationship is not impacted by UE behavior within or after the validity duration.</w:t>
                            </w:r>
                          </w:p>
                          <w:p w14:paraId="749E8067"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w:t>
                            </w:r>
                            <w:proofErr w:type="spellStart"/>
                            <w:r w:rsidRPr="002D7BF1">
                              <w:rPr>
                                <w:rFonts w:ascii="Times New Roman" w:eastAsiaTheme="majorEastAsia" w:hAnsi="Times New Roman" w:cs="Times New Roman"/>
                                <w:b/>
                                <w:bCs/>
                                <w:sz w:val="20"/>
                                <w:szCs w:val="20"/>
                              </w:rPr>
                              <w:t>Baicells</w:t>
                            </w:r>
                            <w:proofErr w:type="spellEnd"/>
                            <w:r w:rsidRPr="002D7BF1">
                              <w:rPr>
                                <w:rFonts w:ascii="Times New Roman" w:eastAsiaTheme="majorEastAsia" w:hAnsi="Times New Roman" w:cs="Times New Roman"/>
                                <w:b/>
                                <w:bCs/>
                                <w:sz w:val="20"/>
                                <w:szCs w:val="20"/>
                              </w:rPr>
                              <w:t>]</w:t>
                            </w:r>
                          </w:p>
                          <w:p w14:paraId="7FB0EA39"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 For UEs configured with UE-specific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one bit in the PDCCH order DCI is used to indicate if cell-specific or UE-specific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to be used.</w:t>
                            </w:r>
                          </w:p>
                          <w:p w14:paraId="4030A61E" w14:textId="11641E02" w:rsidR="00CA54FC" w:rsidRPr="002D7BF1" w:rsidRDefault="00CA54FC"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 xml:space="preserve">If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indicated, UE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no longer valid until reconfigured.</w:t>
                            </w:r>
                          </w:p>
                        </w:txbxContent>
                      </wps:txbx>
                      <wps:bodyPr rot="0" vert="horz" wrap="square" lIns="91440" tIns="45720" rIns="91440" bIns="45720" anchor="t" anchorCtr="0" upright="1">
                        <a:noAutofit/>
                      </wps:bodyPr>
                    </wps:wsp>
                  </a:graphicData>
                </a:graphic>
              </wp:inline>
            </w:drawing>
          </mc:Choice>
          <mc:Fallback>
            <w:pict>
              <v:shape w14:anchorId="2D6EDC08" id="Text Box 30" o:spid="_x0000_s1042" type="#_x0000_t202" style="width:481.95pt;height:3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" fillcolor="white [3201]" strokeweight=".5pt">
                <v:textbox>
                  <w:txbxContent>
                    <w:p w14:paraId="1DF68C42"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CA54FC" w:rsidRPr="00120366" w:rsidRDefault="00CA54FC"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CA54FC" w:rsidRPr="002D7BF1" w:rsidRDefault="00CA54FC"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CA54FC" w:rsidRPr="002D7BF1" w:rsidRDefault="00CA54FC"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w:t>
                      </w:r>
                      <w:proofErr w:type="spellStart"/>
                      <w:r w:rsidRPr="002D7BF1">
                        <w:rPr>
                          <w:rFonts w:ascii="Times New Roman" w:eastAsiaTheme="majorEastAsia" w:hAnsi="Times New Roman" w:cs="Times New Roman"/>
                          <w:b/>
                          <w:bCs/>
                          <w:sz w:val="20"/>
                          <w:szCs w:val="20"/>
                        </w:rPr>
                        <w:t>Spreadtrum</w:t>
                      </w:r>
                      <w:proofErr w:type="spellEnd"/>
                      <w:r w:rsidRPr="002D7BF1">
                        <w:rPr>
                          <w:rFonts w:ascii="Times New Roman" w:eastAsiaTheme="majorEastAsia" w:hAnsi="Times New Roman" w:cs="Times New Roman"/>
                          <w:b/>
                          <w:bCs/>
                          <w:sz w:val="20"/>
                          <w:szCs w:val="20"/>
                        </w:rPr>
                        <w:t>]</w:t>
                      </w:r>
                    </w:p>
                    <w:p w14:paraId="001BEB64"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8: Either cell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or UE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can be applied to enhance the timing of PDCCH ordered PRACH.</w:t>
                      </w:r>
                    </w:p>
                    <w:p w14:paraId="4A220450"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4: Support to apply UE-specific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applied.</w:t>
                      </w:r>
                    </w:p>
                    <w:p w14:paraId="72B0684E"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5: The </w:t>
                      </w:r>
                      <w:proofErr w:type="spellStart"/>
                      <w:r w:rsidRPr="002D7BF1">
                        <w:rPr>
                          <w:rFonts w:ascii="Times New Roman" w:eastAsiaTheme="majorEastAsia" w:hAnsi="Times New Roman" w:cs="Times New Roman"/>
                          <w:sz w:val="20"/>
                          <w:szCs w:val="20"/>
                        </w:rPr>
                        <w:t>n+K_offset</w:t>
                      </w:r>
                      <w:proofErr w:type="spellEnd"/>
                      <w:r w:rsidRPr="002D7BF1">
                        <w:rPr>
                          <w:rFonts w:ascii="Times New Roman" w:eastAsiaTheme="majorEastAsia" w:hAnsi="Times New Roman" w:cs="Times New Roman"/>
                          <w:sz w:val="20"/>
                          <w:szCs w:val="20"/>
                        </w:rPr>
                        <w:t xml:space="preserve"> timing relationship is not impacted by UE behavior within or after the validity duration.</w:t>
                      </w:r>
                    </w:p>
                    <w:p w14:paraId="749E8067"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w:t>
                      </w:r>
                      <w:proofErr w:type="spellStart"/>
                      <w:r w:rsidRPr="002D7BF1">
                        <w:rPr>
                          <w:rFonts w:ascii="Times New Roman" w:eastAsiaTheme="majorEastAsia" w:hAnsi="Times New Roman" w:cs="Times New Roman"/>
                          <w:b/>
                          <w:bCs/>
                          <w:sz w:val="20"/>
                          <w:szCs w:val="20"/>
                        </w:rPr>
                        <w:t>Baicells</w:t>
                      </w:r>
                      <w:proofErr w:type="spellEnd"/>
                      <w:r w:rsidRPr="002D7BF1">
                        <w:rPr>
                          <w:rFonts w:ascii="Times New Roman" w:eastAsiaTheme="majorEastAsia" w:hAnsi="Times New Roman" w:cs="Times New Roman"/>
                          <w:b/>
                          <w:bCs/>
                          <w:sz w:val="20"/>
                          <w:szCs w:val="20"/>
                        </w:rPr>
                        <w:t>]</w:t>
                      </w:r>
                    </w:p>
                    <w:p w14:paraId="7FB0EA39"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CA54FC" w:rsidRPr="002D7BF1" w:rsidRDefault="00CA54FC"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CA54FC" w:rsidRPr="002D7BF1" w:rsidRDefault="00CA54FC"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 For UEs configured with UE-specific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one bit in the PDCCH order DCI is used to indicate if cell-specific or UE-specific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to be used.</w:t>
                      </w:r>
                    </w:p>
                    <w:p w14:paraId="4030A61E" w14:textId="11641E02" w:rsidR="00CA54FC" w:rsidRPr="002D7BF1" w:rsidRDefault="00CA54FC"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 xml:space="preserve">If cell-specific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indicated, UE -specific </w:t>
                      </w:r>
                      <w:proofErr w:type="spellStart"/>
                      <w:r w:rsidRPr="002D7BF1">
                        <w:rPr>
                          <w:rFonts w:ascii="Times New Roman" w:eastAsiaTheme="majorEastAsia" w:hAnsi="Times New Roman" w:cs="Times New Roman"/>
                          <w:sz w:val="20"/>
                          <w:szCs w:val="20"/>
                        </w:rPr>
                        <w:t>K_offset</w:t>
                      </w:r>
                      <w:proofErr w:type="spellEnd"/>
                      <w:r w:rsidRPr="002D7BF1">
                        <w:rPr>
                          <w:rFonts w:ascii="Times New Roman" w:eastAsiaTheme="majorEastAsia" w:hAnsi="Times New Roman" w:cs="Times New Roman"/>
                          <w:sz w:val="20"/>
                          <w:szCs w:val="20"/>
                        </w:rPr>
                        <w:t xml:space="preserve"> is no longer valid until reconfigured.</w:t>
                      </w:r>
                    </w:p>
                  </w:txbxContent>
                </v:textbox>
                <w10:anchorlock/>
              </v:shape>
            </w:pict>
          </mc:Fallback>
        </mc:AlternateContent>
      </w:r>
    </w:p>
    <w:p w14:paraId="3EB2271C" w14:textId="4B970CB1" w:rsidR="002D7BF1" w:rsidRPr="002D7BF1" w:rsidRDefault="002D7BF1" w:rsidP="002D7BF1">
      <w:pPr>
        <w:pStyle w:val="Heading3"/>
      </w:pPr>
      <w:r>
        <w:rPr>
          <w:lang w:val="en-US"/>
        </w:rPr>
        <w:t>11</w:t>
      </w:r>
      <w:r w:rsidRPr="00FA10BD">
        <w:t>.</w:t>
      </w:r>
      <w:r>
        <w:t>1</w:t>
      </w:r>
      <w:r w:rsidRPr="00FA10BD">
        <w:t>.</w:t>
      </w:r>
      <w:r>
        <w:t>1</w:t>
      </w:r>
      <w:r w:rsidRPr="00FA10BD">
        <w:tab/>
      </w:r>
      <w:r>
        <w:t xml:space="preserve">Which </w:t>
      </w:r>
      <w:proofErr w:type="spellStart"/>
      <w:r>
        <w:t>K_offset</w:t>
      </w:r>
      <w:proofErr w:type="spellEnd"/>
      <w:r>
        <w:t xml:space="preserve"> to use</w:t>
      </w:r>
    </w:p>
    <w:p w14:paraId="544052ED" w14:textId="62C6F8BE" w:rsidR="009C756C" w:rsidRDefault="002D7BF1" w:rsidP="006C32DB">
      <w:pPr>
        <w:pStyle w:val="BodyText"/>
        <w:spacing w:line="256" w:lineRule="auto"/>
        <w:rPr>
          <w:rFonts w:cs="Arial"/>
        </w:rPr>
      </w:pPr>
      <w:r>
        <w:rPr>
          <w:rFonts w:cs="Arial"/>
          <w:noProof/>
        </w:rPr>
        <w:t>T</w:t>
      </w:r>
      <w:r w:rsidR="009C756C">
        <w:rPr>
          <w:rFonts w:cs="Arial"/>
        </w:rPr>
        <w:t>he views are summarized in the table below.</w:t>
      </w:r>
    </w:p>
    <w:tbl>
      <w:tblPr>
        <w:tblStyle w:val="TableGrid"/>
        <w:tblW w:w="0" w:type="auto"/>
        <w:tblLook w:val="04A0" w:firstRow="1" w:lastRow="0" w:firstColumn="1" w:lastColumn="0" w:noHBand="0" w:noVBand="1"/>
      </w:tblPr>
      <w:tblGrid>
        <w:gridCol w:w="4786"/>
        <w:gridCol w:w="4787"/>
      </w:tblGrid>
      <w:tr w:rsidR="00BE3BB0" w14:paraId="212E44C6" w14:textId="77777777" w:rsidTr="00BE3BB0">
        <w:trPr>
          <w:trHeight w:val="409"/>
        </w:trPr>
        <w:tc>
          <w:tcPr>
            <w:tcW w:w="4786" w:type="dxa"/>
            <w:shd w:val="clear" w:color="auto" w:fill="D9D9D9" w:themeFill="background1" w:themeFillShade="D9"/>
          </w:tcPr>
          <w:p w14:paraId="622FB113" w14:textId="03980BFB" w:rsidR="00BE3BB0" w:rsidRDefault="00BE3BB0" w:rsidP="006C32DB">
            <w:pPr>
              <w:pStyle w:val="BodyText"/>
              <w:spacing w:line="256" w:lineRule="auto"/>
              <w:rPr>
                <w:rFonts w:cs="Arial"/>
              </w:rPr>
            </w:pPr>
            <w:r>
              <w:rPr>
                <w:rFonts w:cs="Arial"/>
              </w:rPr>
              <w:t>Option</w:t>
            </w:r>
          </w:p>
        </w:tc>
        <w:tc>
          <w:tcPr>
            <w:tcW w:w="4787" w:type="dxa"/>
            <w:shd w:val="clear" w:color="auto" w:fill="D9D9D9" w:themeFill="background1" w:themeFillShade="D9"/>
          </w:tcPr>
          <w:p w14:paraId="5AA904E9" w14:textId="269E094E" w:rsidR="00BE3BB0" w:rsidRDefault="00BE3BB0" w:rsidP="006C32DB">
            <w:pPr>
              <w:pStyle w:val="BodyText"/>
              <w:spacing w:line="256" w:lineRule="auto"/>
              <w:rPr>
                <w:rFonts w:cs="Arial"/>
              </w:rPr>
            </w:pPr>
            <w:r>
              <w:rPr>
                <w:rFonts w:cs="Arial"/>
              </w:rPr>
              <w:t>Proponents</w:t>
            </w:r>
          </w:p>
        </w:tc>
      </w:tr>
      <w:tr w:rsidR="009C756C" w14:paraId="56D5C79A" w14:textId="77777777" w:rsidTr="009C756C">
        <w:trPr>
          <w:trHeight w:val="409"/>
        </w:trPr>
        <w:tc>
          <w:tcPr>
            <w:tcW w:w="4786" w:type="dxa"/>
          </w:tcPr>
          <w:p w14:paraId="4F469C8A" w14:textId="74A9B31C" w:rsidR="009C756C" w:rsidRDefault="009C756C" w:rsidP="006C32DB">
            <w:pPr>
              <w:pStyle w:val="BodyText"/>
              <w:spacing w:line="256" w:lineRule="auto"/>
              <w:rPr>
                <w:rFonts w:cs="Arial"/>
              </w:rPr>
            </w:pPr>
            <w:r w:rsidRPr="00BE3BB0">
              <w:rPr>
                <w:rFonts w:cs="Arial"/>
                <w:b/>
                <w:bCs/>
              </w:rPr>
              <w:t>Option 1:</w:t>
            </w:r>
            <w:r>
              <w:rPr>
                <w:rFonts w:cs="Arial"/>
              </w:rPr>
              <w:t xml:space="preserve"> Cell-specific </w:t>
            </w:r>
            <w:proofErr w:type="spellStart"/>
            <w:r>
              <w:rPr>
                <w:rFonts w:cs="Arial"/>
              </w:rPr>
              <w:t>K_offset</w:t>
            </w:r>
            <w:proofErr w:type="spellEnd"/>
          </w:p>
        </w:tc>
        <w:tc>
          <w:tcPr>
            <w:tcW w:w="4787" w:type="dxa"/>
          </w:tcPr>
          <w:p w14:paraId="62F04235" w14:textId="12D48785" w:rsidR="009C756C" w:rsidRDefault="00BE3BB0" w:rsidP="00BE3BB0">
            <w:pPr>
              <w:pStyle w:val="BodyText"/>
              <w:tabs>
                <w:tab w:val="left" w:pos="672"/>
              </w:tabs>
              <w:spacing w:line="256" w:lineRule="auto"/>
              <w:rPr>
                <w:rFonts w:cs="Arial"/>
              </w:rPr>
            </w:pPr>
            <w:r>
              <w:rPr>
                <w:rFonts w:cs="Arial"/>
              </w:rPr>
              <w:t xml:space="preserve">[Nokia/NSB, </w:t>
            </w:r>
            <w:r w:rsidR="002D7BF1">
              <w:rPr>
                <w:rFonts w:cs="Arial"/>
              </w:rPr>
              <w:t>Huawei/</w:t>
            </w:r>
            <w:proofErr w:type="spellStart"/>
            <w:r w:rsidR="002D7BF1">
              <w:rPr>
                <w:rFonts w:cs="Arial"/>
              </w:rPr>
              <w:t>HiSi</w:t>
            </w:r>
            <w:proofErr w:type="spellEnd"/>
            <w:r w:rsidR="002D7BF1">
              <w:rPr>
                <w:rFonts w:cs="Arial"/>
              </w:rPr>
              <w:t xml:space="preserve">, CMCC, OPPO, Panasonic, ZTE, CATT, LGE, Xiaomi, CAICT, NEC, </w:t>
            </w:r>
            <w:proofErr w:type="spellStart"/>
            <w:r w:rsidR="002D7BF1">
              <w:rPr>
                <w:rFonts w:cs="Arial"/>
              </w:rPr>
              <w:t>Baicells</w:t>
            </w:r>
            <w:proofErr w:type="spellEnd"/>
            <w:r>
              <w:rPr>
                <w:rFonts w:cs="Arial"/>
              </w:rPr>
              <w:t>]</w:t>
            </w:r>
            <w:r>
              <w:rPr>
                <w:rFonts w:cs="Arial"/>
              </w:rPr>
              <w:tab/>
            </w:r>
          </w:p>
        </w:tc>
      </w:tr>
      <w:tr w:rsidR="009C756C" w14:paraId="454608E9" w14:textId="77777777" w:rsidTr="009C756C">
        <w:trPr>
          <w:trHeight w:val="422"/>
        </w:trPr>
        <w:tc>
          <w:tcPr>
            <w:tcW w:w="4786" w:type="dxa"/>
          </w:tcPr>
          <w:p w14:paraId="62574DFD" w14:textId="12FE8632" w:rsidR="009C756C" w:rsidRDefault="009C756C" w:rsidP="006C32DB">
            <w:pPr>
              <w:pStyle w:val="BodyText"/>
              <w:spacing w:line="256" w:lineRule="auto"/>
              <w:rPr>
                <w:rFonts w:cs="Arial"/>
              </w:rPr>
            </w:pPr>
            <w:r w:rsidRPr="00BE3BB0">
              <w:rPr>
                <w:rFonts w:cs="Arial"/>
                <w:b/>
                <w:bCs/>
              </w:rPr>
              <w:t>Option 2:</w:t>
            </w:r>
            <w:r>
              <w:rPr>
                <w:rFonts w:cs="Arial"/>
              </w:rPr>
              <w:t xml:space="preserve"> </w:t>
            </w:r>
            <w:r w:rsidRPr="009C756C">
              <w:rPr>
                <w:rFonts w:cs="Arial"/>
              </w:rPr>
              <w:t xml:space="preserve">UE-specific </w:t>
            </w:r>
            <w:proofErr w:type="spellStart"/>
            <w:r w:rsidRPr="009C756C">
              <w:rPr>
                <w:rFonts w:cs="Arial"/>
              </w:rPr>
              <w:t>K_offset</w:t>
            </w:r>
            <w:proofErr w:type="spellEnd"/>
            <w:r w:rsidRPr="009C756C">
              <w:rPr>
                <w:rFonts w:cs="Arial"/>
              </w:rPr>
              <w:t xml:space="preserve"> if configured and cell-specific </w:t>
            </w:r>
            <w:proofErr w:type="spellStart"/>
            <w:r w:rsidRPr="009C756C">
              <w:rPr>
                <w:rFonts w:cs="Arial"/>
              </w:rPr>
              <w:t>K_offset</w:t>
            </w:r>
            <w:proofErr w:type="spellEnd"/>
            <w:r w:rsidRPr="009C756C">
              <w:rPr>
                <w:rFonts w:cs="Arial"/>
              </w:rPr>
              <w:t xml:space="preserve"> otherwise</w:t>
            </w:r>
          </w:p>
        </w:tc>
        <w:tc>
          <w:tcPr>
            <w:tcW w:w="4787" w:type="dxa"/>
          </w:tcPr>
          <w:p w14:paraId="4A57C418" w14:textId="5DA76D3D" w:rsidR="009C756C" w:rsidRDefault="00BE3BB0" w:rsidP="006C32DB">
            <w:pPr>
              <w:pStyle w:val="BodyText"/>
              <w:spacing w:line="256" w:lineRule="auto"/>
              <w:rPr>
                <w:rFonts w:cs="Arial"/>
              </w:rPr>
            </w:pPr>
            <w:r>
              <w:rPr>
                <w:rFonts w:cs="Arial"/>
              </w:rPr>
              <w:t>[vivo]</w:t>
            </w:r>
          </w:p>
        </w:tc>
      </w:tr>
      <w:tr w:rsidR="009C756C" w14:paraId="65720621" w14:textId="77777777" w:rsidTr="00BE3BB0">
        <w:trPr>
          <w:trHeight w:val="845"/>
        </w:trPr>
        <w:tc>
          <w:tcPr>
            <w:tcW w:w="4786" w:type="dxa"/>
          </w:tcPr>
          <w:p w14:paraId="2AD09F39" w14:textId="594A6809" w:rsidR="009C756C" w:rsidRDefault="009C756C" w:rsidP="006C32DB">
            <w:pPr>
              <w:pStyle w:val="BodyText"/>
              <w:spacing w:line="256" w:lineRule="auto"/>
              <w:rPr>
                <w:rFonts w:cs="Arial"/>
              </w:rPr>
            </w:pPr>
            <w:r w:rsidRPr="00BE3BB0">
              <w:rPr>
                <w:rFonts w:cs="Arial"/>
                <w:b/>
                <w:bCs/>
              </w:rPr>
              <w:t>Option 3:</w:t>
            </w:r>
            <w:r>
              <w:rPr>
                <w:rFonts w:cs="Arial"/>
              </w:rPr>
              <w:t xml:space="preserve"> 1 bit in DCI to indicate the selection between </w:t>
            </w:r>
            <w:r w:rsidRPr="009C756C">
              <w:rPr>
                <w:rFonts w:cs="Arial"/>
              </w:rPr>
              <w:t>cell-specific</w:t>
            </w:r>
            <w:r>
              <w:rPr>
                <w:rFonts w:cs="Arial"/>
              </w:rPr>
              <w:t xml:space="preserve"> </w:t>
            </w:r>
            <w:proofErr w:type="spellStart"/>
            <w:r>
              <w:rPr>
                <w:rFonts w:cs="Arial"/>
              </w:rPr>
              <w:t>K_offset</w:t>
            </w:r>
            <w:proofErr w:type="spellEnd"/>
            <w:r>
              <w:rPr>
                <w:rFonts w:cs="Arial"/>
              </w:rPr>
              <w:t xml:space="preserve"> and</w:t>
            </w:r>
            <w:r w:rsidRPr="009C756C">
              <w:rPr>
                <w:rFonts w:cs="Arial"/>
              </w:rPr>
              <w:t xml:space="preserve"> UE-specific </w:t>
            </w:r>
            <w:proofErr w:type="spellStart"/>
            <w:r w:rsidRPr="009C756C">
              <w:rPr>
                <w:rFonts w:cs="Arial"/>
              </w:rPr>
              <w:t>K_offset</w:t>
            </w:r>
            <w:proofErr w:type="spellEnd"/>
            <w:r w:rsidR="002D7BF1">
              <w:rPr>
                <w:rFonts w:cs="Arial"/>
              </w:rPr>
              <w:t xml:space="preserve">. </w:t>
            </w:r>
            <w:r w:rsidR="002D7BF1" w:rsidRPr="002D7BF1">
              <w:rPr>
                <w:rFonts w:cs="Arial"/>
              </w:rPr>
              <w:t xml:space="preserve">If cell-specific </w:t>
            </w:r>
            <w:proofErr w:type="spellStart"/>
            <w:r w:rsidR="002D7BF1" w:rsidRPr="002D7BF1">
              <w:rPr>
                <w:rFonts w:cs="Arial"/>
              </w:rPr>
              <w:t>K_offset</w:t>
            </w:r>
            <w:proofErr w:type="spellEnd"/>
            <w:r w:rsidR="002D7BF1" w:rsidRPr="002D7BF1">
              <w:rPr>
                <w:rFonts w:cs="Arial"/>
              </w:rPr>
              <w:t xml:space="preserve"> is indicated, UE -specific </w:t>
            </w:r>
            <w:proofErr w:type="spellStart"/>
            <w:r w:rsidR="002D7BF1" w:rsidRPr="002D7BF1">
              <w:rPr>
                <w:rFonts w:cs="Arial"/>
              </w:rPr>
              <w:t>K_offset</w:t>
            </w:r>
            <w:proofErr w:type="spellEnd"/>
            <w:r w:rsidR="002D7BF1" w:rsidRPr="002D7BF1">
              <w:rPr>
                <w:rFonts w:cs="Arial"/>
              </w:rPr>
              <w:t xml:space="preserve"> is no longer valid until reconfigured.</w:t>
            </w:r>
          </w:p>
        </w:tc>
        <w:tc>
          <w:tcPr>
            <w:tcW w:w="4787" w:type="dxa"/>
          </w:tcPr>
          <w:p w14:paraId="2079199D" w14:textId="52B6D55A" w:rsidR="009C756C" w:rsidRDefault="00BE3BB0" w:rsidP="006C32DB">
            <w:pPr>
              <w:pStyle w:val="BodyText"/>
              <w:spacing w:line="256" w:lineRule="auto"/>
              <w:rPr>
                <w:rFonts w:cs="Arial"/>
              </w:rPr>
            </w:pPr>
            <w:r>
              <w:rPr>
                <w:rFonts w:cs="Arial"/>
              </w:rPr>
              <w:t>[Qualcomm]</w:t>
            </w:r>
          </w:p>
        </w:tc>
      </w:tr>
      <w:tr w:rsidR="00BE3BB0" w14:paraId="5D907D7E" w14:textId="77777777" w:rsidTr="00BE3BB0">
        <w:trPr>
          <w:trHeight w:val="629"/>
        </w:trPr>
        <w:tc>
          <w:tcPr>
            <w:tcW w:w="4786" w:type="dxa"/>
          </w:tcPr>
          <w:p w14:paraId="1F0DDB71" w14:textId="06304BDB" w:rsidR="00BE3BB0" w:rsidRPr="00BE3BB0" w:rsidRDefault="00BE3BB0" w:rsidP="006C32DB">
            <w:pPr>
              <w:pStyle w:val="BodyText"/>
              <w:spacing w:line="256" w:lineRule="auto"/>
              <w:rPr>
                <w:rFonts w:cs="Arial"/>
                <w:i/>
                <w:iCs/>
              </w:rPr>
            </w:pPr>
            <w:r>
              <w:rPr>
                <w:rFonts w:cs="Arial"/>
                <w:i/>
                <w:iCs/>
              </w:rPr>
              <w:t>Neutral</w:t>
            </w:r>
            <w:r w:rsidRPr="00BE3BB0">
              <w:rPr>
                <w:rFonts w:cs="Arial"/>
                <w:i/>
                <w:iCs/>
              </w:rPr>
              <w:t xml:space="preserve">: Either Cell-specific </w:t>
            </w:r>
            <w:proofErr w:type="spellStart"/>
            <w:r w:rsidRPr="00BE3BB0">
              <w:rPr>
                <w:rFonts w:cs="Arial"/>
                <w:i/>
                <w:iCs/>
              </w:rPr>
              <w:t>K_offset</w:t>
            </w:r>
            <w:proofErr w:type="spellEnd"/>
            <w:r w:rsidRPr="00BE3BB0">
              <w:rPr>
                <w:rFonts w:cs="Arial"/>
                <w:i/>
                <w:iCs/>
              </w:rPr>
              <w:t xml:space="preserve"> or UE-specific </w:t>
            </w:r>
            <w:proofErr w:type="spellStart"/>
            <w:r w:rsidRPr="00BE3BB0">
              <w:rPr>
                <w:rFonts w:cs="Arial"/>
                <w:i/>
                <w:iCs/>
              </w:rPr>
              <w:t>K_offset</w:t>
            </w:r>
            <w:proofErr w:type="spellEnd"/>
          </w:p>
        </w:tc>
        <w:tc>
          <w:tcPr>
            <w:tcW w:w="4787" w:type="dxa"/>
          </w:tcPr>
          <w:p w14:paraId="71A8389B" w14:textId="2EDF3D3F" w:rsidR="00BE3BB0" w:rsidRDefault="00BE3BB0" w:rsidP="006C32DB">
            <w:pPr>
              <w:pStyle w:val="BodyText"/>
              <w:spacing w:line="256" w:lineRule="auto"/>
              <w:rPr>
                <w:rFonts w:cs="Arial"/>
              </w:rPr>
            </w:pPr>
            <w:r>
              <w:rPr>
                <w:rFonts w:cs="Arial"/>
              </w:rPr>
              <w:t>[</w:t>
            </w:r>
            <w:proofErr w:type="spellStart"/>
            <w:r>
              <w:rPr>
                <w:rFonts w:cs="Arial"/>
              </w:rPr>
              <w:t>Spreadtrum</w:t>
            </w:r>
            <w:proofErr w:type="spellEnd"/>
            <w:r>
              <w:rPr>
                <w:rFonts w:cs="Arial"/>
              </w:rPr>
              <w:t>]</w:t>
            </w:r>
          </w:p>
        </w:tc>
      </w:tr>
    </w:tbl>
    <w:p w14:paraId="7CE109A1" w14:textId="77777777" w:rsidR="009C756C" w:rsidRDefault="009C756C" w:rsidP="006C32DB">
      <w:pPr>
        <w:pStyle w:val="BodyText"/>
        <w:spacing w:line="256" w:lineRule="auto"/>
        <w:rPr>
          <w:rFonts w:cs="Arial"/>
        </w:rPr>
      </w:pPr>
    </w:p>
    <w:p w14:paraId="3963B785" w14:textId="0A842209" w:rsidR="00902C6E" w:rsidRDefault="002D7BF1" w:rsidP="002D7BF1">
      <w:pPr>
        <w:pStyle w:val="BodyText"/>
        <w:spacing w:line="256" w:lineRule="auto"/>
        <w:rPr>
          <w:rFonts w:cs="Arial"/>
          <w:noProof/>
        </w:rPr>
      </w:pPr>
      <w:r>
        <w:rPr>
          <w:rFonts w:cs="Arial"/>
          <w:noProof/>
        </w:rPr>
        <w:t>It is clear that Option 1 receives the majority support.</w:t>
      </w:r>
      <w:r w:rsidR="00902C6E">
        <w:rPr>
          <w:rFonts w:cs="Arial"/>
          <w:noProof/>
        </w:rPr>
        <w:t xml:space="preserve"> </w:t>
      </w:r>
    </w:p>
    <w:p w14:paraId="0CE5C497" w14:textId="174BA718" w:rsidR="00902C6E" w:rsidRDefault="00902C6E" w:rsidP="002D7BF1">
      <w:pPr>
        <w:pStyle w:val="BodyText"/>
        <w:spacing w:line="256" w:lineRule="auto"/>
        <w:rPr>
          <w:rFonts w:cs="Arial"/>
          <w:noProof/>
        </w:rPr>
      </w:pPr>
      <w:r>
        <w:rPr>
          <w:rFonts w:cs="Arial"/>
          <w:noProof/>
        </w:rPr>
        <w:lastRenderedPageBreak/>
        <w:t>Regarding [Qualcomm]’s proposal on invalidating UE-specific K_offset if cell-specific K_offset is signaled, [Huawei/HiSi] provides a response:</w:t>
      </w:r>
    </w:p>
    <w:p w14:paraId="4C5613AB" w14:textId="2C59BF2F" w:rsidR="00902C6E" w:rsidRPr="00902C6E" w:rsidRDefault="00902C6E" w:rsidP="00902C6E">
      <w:pPr>
        <w:pStyle w:val="BodyText"/>
        <w:spacing w:line="256" w:lineRule="auto"/>
        <w:ind w:left="567"/>
        <w:rPr>
          <w:rFonts w:cs="Arial"/>
          <w:i/>
          <w:iCs/>
          <w:noProof/>
        </w:rPr>
      </w:pPr>
      <w:r w:rsidRPr="00902C6E">
        <w:rPr>
          <w:rFonts w:cs="Arial"/>
          <w:i/>
          <w:iCs/>
          <w:noProof/>
        </w:rPr>
        <w:t>The second issue is whether the UE specific K_offset is valid after receiving a PDCCH order. PDCCH ordered in NTN (similar to TN) shall be invoked when the time alignment Timer gets expired due to the reason that there is no UL/DL data transmission for a long time and also when there is no Time alignment command sent from the gNB. Given that there is no UE-specific TA report during this period, there is no need for the gNB to reconfigure the UE-specific K_offset. Therefore, it is not obvious that the PDCCH order PRACH should inactivate the UE-specific K_offset. On the other hand, if the gNB would like to deactivate the UE-specific K_offset, it can include the signaling in MAC-CE of a subsequent PDSCH. Therefore, it is not reasonable to couple PDCCH ordered PRACH to UE-specific K_offset inactivation. ...</w:t>
      </w:r>
    </w:p>
    <w:p w14:paraId="322A7ECD" w14:textId="4010FDF6" w:rsidR="00902C6E" w:rsidRDefault="00902C6E" w:rsidP="009C756C">
      <w:pPr>
        <w:spacing w:after="60"/>
        <w:rPr>
          <w:rFonts w:ascii="Arial" w:hAnsi="Arial" w:cs="Arial"/>
          <w:color w:val="000000"/>
        </w:rPr>
      </w:pPr>
      <w:r>
        <w:rPr>
          <w:rFonts w:ascii="Arial" w:hAnsi="Arial" w:cs="Arial"/>
          <w:color w:val="000000"/>
        </w:rPr>
        <w:t>Moderator agrees that there is no need to</w:t>
      </w:r>
      <w:r w:rsidRPr="00902C6E">
        <w:rPr>
          <w:rFonts w:ascii="Arial" w:hAnsi="Arial" w:cs="Arial"/>
          <w:color w:val="000000"/>
        </w:rPr>
        <w:t xml:space="preserve"> couple PDCCH ordered PRACH to UE-specific </w:t>
      </w:r>
      <w:proofErr w:type="spellStart"/>
      <w:r w:rsidRPr="00902C6E">
        <w:rPr>
          <w:rFonts w:ascii="Arial" w:hAnsi="Arial" w:cs="Arial"/>
          <w:color w:val="000000"/>
        </w:rPr>
        <w:t>K_offset</w:t>
      </w:r>
      <w:proofErr w:type="spellEnd"/>
      <w:r w:rsidRPr="00902C6E">
        <w:rPr>
          <w:rFonts w:ascii="Arial" w:hAnsi="Arial" w:cs="Arial"/>
          <w:color w:val="000000"/>
        </w:rPr>
        <w:t xml:space="preserve"> inactivation</w:t>
      </w:r>
      <w:r>
        <w:rPr>
          <w:rFonts w:ascii="Arial" w:hAnsi="Arial" w:cs="Arial"/>
          <w:color w:val="000000"/>
        </w:rPr>
        <w:t>.</w:t>
      </w:r>
    </w:p>
    <w:p w14:paraId="35075581" w14:textId="7AC3AEAC" w:rsidR="00902C6E" w:rsidRPr="002D7BF1" w:rsidRDefault="00902C6E" w:rsidP="00902C6E">
      <w:pPr>
        <w:pStyle w:val="Heading3"/>
      </w:pPr>
      <w:r>
        <w:rPr>
          <w:lang w:val="en-US"/>
        </w:rPr>
        <w:t>11</w:t>
      </w:r>
      <w:r w:rsidRPr="00FA10BD">
        <w:t>.</w:t>
      </w:r>
      <w:r>
        <w:t>1</w:t>
      </w:r>
      <w:r w:rsidRPr="00FA10BD">
        <w:t>.</w:t>
      </w:r>
      <w:r>
        <w:t>2</w:t>
      </w:r>
      <w:r w:rsidRPr="00FA10BD">
        <w:tab/>
      </w:r>
      <w:r>
        <w:t xml:space="preserve">How to handle </w:t>
      </w:r>
      <w:r w:rsidRPr="009033B8">
        <w:rPr>
          <w:rFonts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cs="Arial"/>
        </w:rPr>
        <w:t>”</w:t>
      </w:r>
    </w:p>
    <w:p w14:paraId="09A8C62D" w14:textId="14ABD7F4" w:rsidR="00902C6E" w:rsidRDefault="00902C6E" w:rsidP="00902C6E">
      <w:pPr>
        <w:jc w:val="both"/>
        <w:rPr>
          <w:rFonts w:ascii="Arial" w:hAnsi="Arial" w:cs="Arial"/>
        </w:rPr>
      </w:pPr>
      <w:r w:rsidRPr="009033B8">
        <w:rPr>
          <w:rFonts w:ascii="Arial" w:hAnsi="Arial" w:cs="Arial"/>
        </w:rPr>
        <w:t>During the draft CR review</w:t>
      </w:r>
      <w:r>
        <w:rPr>
          <w:rFonts w:ascii="Arial" w:hAnsi="Arial" w:cs="Arial"/>
        </w:rPr>
        <w:t xml:space="preserve"> post RAN1#106bis-e</w:t>
      </w:r>
      <w:r w:rsidRPr="009033B8">
        <w:rPr>
          <w:rFonts w:ascii="Arial" w:hAnsi="Arial" w:cs="Arial"/>
        </w:rPr>
        <w:t xml:space="preserve">, the issue on how </w:t>
      </w:r>
      <w:proofErr w:type="spellStart"/>
      <w:r w:rsidRPr="009033B8">
        <w:rPr>
          <w:rFonts w:ascii="Arial" w:hAnsi="Arial" w:cs="Arial"/>
        </w:rPr>
        <w:t>K_offset</w:t>
      </w:r>
      <w:proofErr w:type="spellEnd"/>
      <w:r w:rsidRPr="009033B8">
        <w:rPr>
          <w:rFonts w:ascii="Arial" w:hAnsi="Arial" w:cs="Arial"/>
        </w:rPr>
        <w:t xml:space="preserve"> in PDCCH ordered PRACH relates to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ascii="Arial" w:hAnsi="Arial" w:cs="Arial"/>
        </w:rPr>
        <w:t>” was brought up.</w:t>
      </w:r>
    </w:p>
    <w:p w14:paraId="7AD1A5D9" w14:textId="1D637C6E" w:rsidR="00902C6E" w:rsidRPr="00902C6E" w:rsidRDefault="00902C6E" w:rsidP="00902C6E">
      <w:pPr>
        <w:rPr>
          <w:rFonts w:ascii="Arial" w:eastAsiaTheme="majorEastAsia" w:hAnsi="Arial" w:cs="Arial"/>
        </w:rPr>
      </w:pPr>
      <w:r w:rsidRPr="00902C6E">
        <w:rPr>
          <w:rFonts w:ascii="Arial" w:eastAsiaTheme="majorEastAsia" w:hAnsi="Arial" w:cs="Arial"/>
        </w:rPr>
        <w:t>[ZTE] proposes to capture the following CR in 38.213 section 8.1 to reflect the enhancement on timing relationship for PDCCH ordered PRACH:</w:t>
      </w:r>
    </w:p>
    <w:p w14:paraId="57D4707D"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hint="eastAsia"/>
          <w:i/>
          <w:iCs/>
          <w:sz w:val="20"/>
          <w:szCs w:val="20"/>
        </w:rPr>
        <w:t>#</w:t>
      </w:r>
      <w:r w:rsidRPr="00902C6E">
        <w:rPr>
          <w:rFonts w:ascii="Times New Roman" w:eastAsiaTheme="majorEastAsia" w:hAnsi="Times New Roman" w:cs="Times New Roman"/>
          <w:i/>
          <w:iCs/>
          <w:sz w:val="20"/>
          <w:szCs w:val="20"/>
        </w:rPr>
        <w:t>===</w:t>
      </w:r>
    </w:p>
    <w:p w14:paraId="0BEC5297"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#38.213 section 8.1</w:t>
      </w:r>
    </w:p>
    <w:p w14:paraId="495E992F" w14:textId="391981D1"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902C6E">
        <w:rPr>
          <w:rFonts w:ascii="Times New Roman" w:eastAsiaTheme="majorEastAsia" w:hAnsi="Times New Roman" w:cs="Times New Roman"/>
          <w:i/>
          <w:iCs/>
          <w:color w:val="FF0000"/>
          <w:sz w:val="20"/>
          <w:szCs w:val="20"/>
        </w:rPr>
        <w:t xml:space="preserve">The available PRACH occasion should be after the uplink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i/>
                <w:iCs/>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proofErr w:type="spellStart"/>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hint="eastAsia"/>
          <w:i/>
          <w:iCs/>
          <w:color w:val="FF0000"/>
          <w:sz w:val="20"/>
          <w:szCs w:val="20"/>
        </w:rPr>
        <w:t>+K_offset</w:t>
      </w:r>
      <w:proofErr w:type="spellEnd"/>
      <w:r w:rsidRPr="00902C6E">
        <w:rPr>
          <w:rFonts w:ascii="Times New Roman" w:eastAsiaTheme="majorEastAsia" w:hAnsi="Times New Roman" w:cs="Times New Roman" w:hint="eastAsia"/>
          <w:i/>
          <w:iCs/>
          <w:color w:val="FF0000"/>
          <w:sz w:val="20"/>
          <w:szCs w:val="20"/>
        </w:rPr>
        <w:t xml:space="preserve"> </w:t>
      </w:r>
      <w:r w:rsidRPr="00902C6E">
        <w:rPr>
          <w:rFonts w:ascii="Times New Roman" w:eastAsiaTheme="majorEastAsia" w:hAnsi="Times New Roman" w:cs="Times New Roman"/>
          <w:i/>
          <w:iCs/>
          <w:color w:val="FF0000"/>
          <w:sz w:val="20"/>
          <w:szCs w:val="20"/>
        </w:rPr>
        <w:t>if the</w:t>
      </w:r>
      <w:r w:rsidRPr="00902C6E">
        <w:rPr>
          <w:rFonts w:ascii="Times New Roman" w:eastAsiaTheme="majorEastAsia" w:hAnsi="Times New Roman" w:cs="Times New Roman" w:hint="eastAsia"/>
          <w:i/>
          <w:iCs/>
          <w:color w:val="FF0000"/>
          <w:sz w:val="20"/>
          <w:szCs w:val="20"/>
        </w:rPr>
        <w:t xml:space="preserve"> PDCCH order</w:t>
      </w:r>
      <w:r w:rsidRPr="00902C6E">
        <w:rPr>
          <w:rFonts w:ascii="Times New Roman" w:eastAsiaTheme="majorEastAsia" w:hAnsi="Times New Roman" w:cs="Times New Roman"/>
          <w:i/>
          <w:iCs/>
          <w:color w:val="FF0000"/>
          <w:sz w:val="20"/>
          <w:szCs w:val="20"/>
        </w:rPr>
        <w:t xml:space="preserve"> is</w:t>
      </w:r>
      <w:r w:rsidRPr="00902C6E">
        <w:rPr>
          <w:rFonts w:ascii="Times New Roman" w:eastAsiaTheme="majorEastAsia" w:hAnsi="Times New Roman" w:cs="Times New Roman" w:hint="eastAsia"/>
          <w:i/>
          <w:iCs/>
          <w:color w:val="FF0000"/>
          <w:sz w:val="20"/>
          <w:szCs w:val="20"/>
        </w:rPr>
        <w:t xml:space="preserve"> received in downlink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i/>
          <w:iCs/>
          <w:color w:val="FF0000"/>
          <w:sz w:val="20"/>
          <w:szCs w:val="20"/>
        </w:rPr>
        <w:t>.</w:t>
      </w:r>
    </w:p>
    <w:p w14:paraId="6D176CF0" w14:textId="36BB199E" w:rsidR="00902C6E" w:rsidRPr="00902C6E" w:rsidRDefault="00902C6E" w:rsidP="00902C6E">
      <w:pPr>
        <w:jc w:val="both"/>
        <w:rPr>
          <w:rFonts w:ascii="Arial" w:hAnsi="Arial" w:cs="Arial"/>
          <w:i/>
          <w:iCs/>
        </w:rPr>
      </w:pPr>
      <w:r>
        <w:rPr>
          <w:rFonts w:ascii="Arial" w:hAnsi="Arial" w:cs="Arial"/>
        </w:rPr>
        <w:t>[Ericsson] elaborates on this issue:</w:t>
      </w:r>
    </w:p>
    <w:p w14:paraId="2AC76EA9" w14:textId="07BCB028" w:rsidR="00902C6E" w:rsidRPr="00902C6E" w:rsidRDefault="00902C6E" w:rsidP="0079104D">
      <w:pPr>
        <w:pStyle w:val="ListParagraph"/>
        <w:numPr>
          <w:ilvl w:val="0"/>
          <w:numId w:val="54"/>
        </w:numPr>
        <w:ind w:left="1080"/>
        <w:jc w:val="both"/>
        <w:rPr>
          <w:rFonts w:ascii="Arial" w:eastAsiaTheme="minorEastAsia" w:hAnsi="Arial" w:cs="Arial"/>
          <w:i/>
          <w:iCs/>
        </w:rPr>
      </w:pPr>
      <w:r w:rsidRPr="00902C6E">
        <w:rPr>
          <w:rFonts w:ascii="Arial" w:hAnsi="Arial" w:cs="Arial"/>
          <w:i/>
          <w:iCs/>
          <w:lang w:val="en-US"/>
        </w:rPr>
        <w:t xml:space="preserve">The current agreement on </w:t>
      </w:r>
      <w:proofErr w:type="spellStart"/>
      <w:r w:rsidRPr="00902C6E">
        <w:rPr>
          <w:rFonts w:ascii="Arial" w:hAnsi="Arial" w:cs="Arial"/>
          <w:i/>
          <w:iCs/>
          <w:lang w:val="en-US"/>
        </w:rPr>
        <w:t>K_offset</w:t>
      </w:r>
      <w:proofErr w:type="spellEnd"/>
      <w:r w:rsidRPr="00902C6E">
        <w:rPr>
          <w:rFonts w:ascii="Arial" w:hAnsi="Arial" w:cs="Arial"/>
          <w:i/>
          <w:iCs/>
          <w:lang w:val="en-US"/>
        </w:rPr>
        <w:t xml:space="preserve"> enhanced PDCCH ordered PRACH is given by: </w:t>
      </w:r>
      <w:r w:rsidRPr="00902C6E">
        <w:rPr>
          <w:rFonts w:ascii="Arial" w:hAnsi="Arial" w:cs="Arial"/>
          <w:i/>
          <w:iCs/>
        </w:rPr>
        <w:t xml:space="preserve">For random access procedure initiated by a PDCCH order received in downlink slot </w:t>
      </w:r>
      <m:oMath>
        <m:r>
          <w:rPr>
            <w:rFonts w:ascii="Cambria Math" w:hAnsi="Cambria Math" w:cs="Arial"/>
          </w:rPr>
          <m:t>n</m:t>
        </m:r>
      </m:oMath>
      <w:r w:rsidRPr="00902C6E">
        <w:rPr>
          <w:rFonts w:ascii="Arial" w:hAnsi="Arial" w:cs="Arial"/>
          <w:i/>
          <w:iCs/>
        </w:rPr>
        <w:t xml:space="preserv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rPr>
        <w:t xml:space="preserve"> to transmit the ordered PRACH.</w:t>
      </w:r>
    </w:p>
    <w:p w14:paraId="3FED19B8" w14:textId="4E40DBA1" w:rsidR="00902C6E" w:rsidRPr="00902C6E" w:rsidRDefault="00902C6E" w:rsidP="0079104D">
      <w:pPr>
        <w:pStyle w:val="ListParagraph"/>
        <w:numPr>
          <w:ilvl w:val="0"/>
          <w:numId w:val="54"/>
        </w:numPr>
        <w:ind w:left="1080"/>
        <w:jc w:val="both"/>
        <w:rPr>
          <w:rFonts w:ascii="Arial" w:hAnsi="Arial" w:cs="Arial"/>
          <w:i/>
          <w:iCs/>
          <w:lang w:val="en-US"/>
        </w:rPr>
      </w:pPr>
      <w:r w:rsidRPr="00902C6E">
        <w:rPr>
          <w:rFonts w:ascii="Arial" w:hAnsi="Arial" w:cs="Arial"/>
          <w:i/>
          <w:iCs/>
          <w:lang w:val="en-US"/>
        </w:rPr>
        <w:t>The term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is absolute processing time between the reception of last symbol of the PDCCH order (which is in the DL) and the first symbol of the PRACH transmission (which is in the UL).</w:t>
      </w:r>
    </w:p>
    <w:p w14:paraId="060076E6" w14:textId="77777777" w:rsidR="00902C6E" w:rsidRPr="00902C6E" w:rsidRDefault="00902C6E" w:rsidP="00902C6E">
      <w:pPr>
        <w:ind w:left="360"/>
        <w:jc w:val="both"/>
        <w:rPr>
          <w:rFonts w:ascii="Arial" w:hAnsi="Arial" w:cs="Arial"/>
          <w:i/>
          <w:iCs/>
        </w:rPr>
      </w:pPr>
      <w:r w:rsidRPr="00902C6E">
        <w:rPr>
          <w:rFonts w:ascii="Arial" w:hAnsi="Arial" w:cs="Arial"/>
          <w:i/>
          <w:iCs/>
        </w:rPr>
        <w:t>There are two possible cases:</w:t>
      </w:r>
    </w:p>
    <w:p w14:paraId="5ADDFADE" w14:textId="6FC4073B"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1: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greater than or equal to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0EE0206" w14:textId="601A4DB7"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2: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5D05ED3" w14:textId="6B8C9FD3" w:rsidR="00902C6E" w:rsidRPr="00902C6E" w:rsidRDefault="00902C6E" w:rsidP="0079104D">
      <w:pPr>
        <w:pStyle w:val="ListParagraph"/>
        <w:numPr>
          <w:ilvl w:val="1"/>
          <w:numId w:val="55"/>
        </w:numPr>
        <w:ind w:left="1800"/>
        <w:jc w:val="both"/>
        <w:rPr>
          <w:rFonts w:ascii="Arial" w:hAnsi="Arial" w:cs="Arial"/>
          <w:i/>
          <w:iCs/>
        </w:rPr>
      </w:pPr>
      <w:r w:rsidRPr="00902C6E">
        <w:rPr>
          <w:rFonts w:ascii="Arial" w:hAnsi="Arial" w:cs="Arial"/>
          <w:i/>
          <w:iCs/>
          <w:lang w:val="en-US"/>
        </w:rPr>
        <w:t xml:space="preserve">If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occurs before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this duration has a negative value.</w:t>
      </w:r>
    </w:p>
    <w:p w14:paraId="75D2726E" w14:textId="77777777" w:rsidR="00902C6E" w:rsidRPr="00902C6E" w:rsidRDefault="00902C6E" w:rsidP="00902C6E">
      <w:pPr>
        <w:ind w:left="360"/>
        <w:jc w:val="both"/>
        <w:rPr>
          <w:rFonts w:ascii="Arial" w:hAnsi="Arial" w:cs="Arial"/>
          <w:i/>
          <w:iCs/>
        </w:rPr>
      </w:pPr>
      <w:r w:rsidRPr="00902C6E">
        <w:rPr>
          <w:rFonts w:ascii="Arial" w:hAnsi="Arial" w:cs="Arial"/>
          <w:i/>
          <w:iCs/>
        </w:rPr>
        <w:t xml:space="preserve">These two cases are illustrated in the figures below. </w:t>
      </w:r>
    </w:p>
    <w:p w14:paraId="257CE57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rPr>
        <w:lastRenderedPageBreak/>
        <w:t>Case 1</w:t>
      </w:r>
      <w:r w:rsidRPr="00902C6E">
        <w:rPr>
          <w:rFonts w:ascii="Arial" w:hAnsi="Arial" w:cs="Arial"/>
          <w:i/>
          <w:iCs/>
          <w:lang w:val="en-US"/>
        </w:rPr>
        <w:t xml:space="preserve">: </w:t>
      </w:r>
      <w:r w:rsidRPr="00902C6E">
        <w:rPr>
          <w:rFonts w:ascii="Arial" w:hAnsi="Arial" w:cs="Arial"/>
          <w:i/>
          <w:iCs/>
        </w:rPr>
        <w:t xml:space="preserve">There is no issue as UE processing time is respected. </w:t>
      </w:r>
    </w:p>
    <w:p w14:paraId="437CCC3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lang w:val="en-US"/>
        </w:rPr>
        <w:t xml:space="preserve">Case 2: </w:t>
      </w:r>
      <w:r w:rsidRPr="00902C6E">
        <w:rPr>
          <w:rFonts w:ascii="Arial" w:hAnsi="Arial" w:cs="Arial"/>
          <w:i/>
          <w:iCs/>
        </w:rPr>
        <w:t xml:space="preserve">UE processing time is </w:t>
      </w:r>
      <w:r w:rsidRPr="00902C6E">
        <w:rPr>
          <w:rFonts w:ascii="Arial" w:hAnsi="Arial" w:cs="Arial"/>
          <w:i/>
          <w:iCs/>
          <w:lang w:val="en-US"/>
        </w:rPr>
        <w:t xml:space="preserve">not </w:t>
      </w:r>
      <w:r w:rsidRPr="00902C6E">
        <w:rPr>
          <w:rFonts w:ascii="Arial" w:hAnsi="Arial" w:cs="Arial"/>
          <w:i/>
          <w:iCs/>
        </w:rPr>
        <w:t xml:space="preserve">respected. </w:t>
      </w:r>
      <w:r w:rsidRPr="00902C6E">
        <w:rPr>
          <w:rFonts w:ascii="Arial" w:hAnsi="Arial" w:cs="Arial"/>
          <w:i/>
          <w:iCs/>
          <w:lang w:val="en-US"/>
        </w:rPr>
        <w:t>To fix the issue, two straightforward options may go as follows.</w:t>
      </w:r>
    </w:p>
    <w:p w14:paraId="25B44C94" w14:textId="54E866D6"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lang w:val="en-US"/>
        </w:rPr>
        <w:t xml:space="preserve">Option 1: Treat this as error case, i.e., UE does not expect that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xml:space="preserve">. </w:t>
      </w:r>
    </w:p>
    <w:p w14:paraId="10EA8C61" w14:textId="77D51898"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rPr>
        <w:t xml:space="preserve">Option 2: Add a small extra delay of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for the PRACH transmission, i.e.,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r>
          <w:rPr>
            <w:rFonts w:ascii="Cambria Math" w:eastAsiaTheme="minorEastAsia"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to transmit the ordered PRACH.</w:t>
      </w:r>
    </w:p>
    <w:p w14:paraId="11182B13"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39403A81" wp14:editId="7011427F">
            <wp:extent cx="3738112" cy="2407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741" cy="2415411"/>
                    </a:xfrm>
                    <a:prstGeom prst="rect">
                      <a:avLst/>
                    </a:prstGeom>
                  </pic:spPr>
                </pic:pic>
              </a:graphicData>
            </a:graphic>
          </wp:inline>
        </w:drawing>
      </w:r>
    </w:p>
    <w:p w14:paraId="67393677" w14:textId="4A7D3190"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1: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greater than or equal to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18EB66C6"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613107F5" wp14:editId="310B2BBB">
            <wp:extent cx="3459480" cy="271080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966" cy="2717455"/>
                    </a:xfrm>
                    <a:prstGeom prst="rect">
                      <a:avLst/>
                    </a:prstGeom>
                  </pic:spPr>
                </pic:pic>
              </a:graphicData>
            </a:graphic>
          </wp:inline>
        </w:drawing>
      </w:r>
    </w:p>
    <w:p w14:paraId="19D270DB" w14:textId="48A74D0E"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2: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smaller than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6E5F863A" w14:textId="6D80CA97" w:rsidR="00700AA7" w:rsidRPr="00700AA7" w:rsidRDefault="00700AA7" w:rsidP="00700AA7">
      <w:pPr>
        <w:spacing w:after="60"/>
        <w:rPr>
          <w:rFonts w:ascii="Arial" w:hAnsi="Arial" w:cs="Arial"/>
          <w:color w:val="000000"/>
        </w:rPr>
      </w:pPr>
      <w:r>
        <w:rPr>
          <w:rFonts w:ascii="Arial" w:hAnsi="Arial" w:cs="Arial"/>
          <w:color w:val="000000"/>
        </w:rPr>
        <w:t>Based on the above, [Ericsson] proposes to</w:t>
      </w:r>
      <w:r w:rsidRPr="00700AA7">
        <w:rPr>
          <w:rFonts w:ascii="Arial" w:hAnsi="Arial" w:cs="Arial"/>
          <w:color w:val="000000"/>
        </w:rPr>
        <w:t xml:space="preserve"> down-select one option from below:</w:t>
      </w:r>
    </w:p>
    <w:p w14:paraId="61AD4845"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lastRenderedPageBreak/>
        <w:t xml:space="preserve">Option 1: UE does not expect that the duration from the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to the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oMath>
      <w:r w:rsidRPr="00700AA7">
        <w:rPr>
          <w:rFonts w:ascii="Arial" w:eastAsiaTheme="minorEastAsia" w:hAnsi="Arial" w:cs="Arial"/>
          <w:color w:val="000000"/>
          <w:lang w:val="en-US"/>
        </w:rPr>
        <w:t xml:space="preserve"> is smaller than the processing time </w:t>
      </w:r>
      <m:oMath>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4FBA59CE"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t xml:space="preserve">Option 2: For random access procedure initiated by a PDCCH order received in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UE determines the next available PRACH occasion after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r>
          <m:rPr>
            <m:sty m:val="p"/>
          </m:rPr>
          <w:rPr>
            <w:rFonts w:ascii="Cambria Math" w:eastAsiaTheme="minorEastAsia" w:hAnsi="Cambria Math" w:cs="Arial"/>
            <w:color w:val="000000"/>
            <w:lang w:val="en-US"/>
          </w:rPr>
          <m:t>+ceil</m:t>
        </m:r>
        <m:d>
          <m:dPr>
            <m:ctrlPr>
              <w:rPr>
                <w:rFonts w:ascii="Cambria Math" w:eastAsiaTheme="minorEastAsia" w:hAnsi="Cambria Math" w:cs="Arial"/>
                <w:color w:val="000000"/>
                <w:lang w:val="en-US"/>
              </w:rPr>
            </m:ctrlPr>
          </m:dPr>
          <m:e>
            <m:r>
              <m:rPr>
                <m:sty m:val="p"/>
              </m:rPr>
              <w:rPr>
                <w:rFonts w:ascii="Cambria Math" w:eastAsiaTheme="minorEastAsia" w:hAnsi="Cambria Math" w:cs="Arial"/>
                <w:color w:val="000000"/>
                <w:lang w:val="en-US"/>
              </w:rPr>
              <m:t>D⋅</m:t>
            </m:r>
            <m:sSubSup>
              <m:sSubSupPr>
                <m:ctrlPr>
                  <w:rPr>
                    <w:rFonts w:ascii="Cambria Math" w:eastAsiaTheme="minorEastAsia" w:hAnsi="Cambria Math" w:cs="Arial"/>
                    <w:color w:val="000000"/>
                    <w:lang w:val="en-US"/>
                  </w:rPr>
                </m:ctrlPr>
              </m:sSubSup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slot</m:t>
                </m:r>
              </m:sub>
              <m:sup>
                <m:r>
                  <m:rPr>
                    <m:sty m:val="p"/>
                  </m:rPr>
                  <w:rPr>
                    <w:rFonts w:ascii="Cambria Math" w:eastAsiaTheme="minorEastAsia" w:hAnsi="Cambria Math" w:cs="Arial"/>
                    <w:color w:val="000000"/>
                    <w:lang w:val="en-US"/>
                  </w:rPr>
                  <m:t>subframe,  μ</m:t>
                </m:r>
              </m:sup>
            </m:sSubSup>
          </m:e>
        </m:d>
      </m:oMath>
      <w:r w:rsidRPr="00700AA7">
        <w:rPr>
          <w:rFonts w:ascii="Arial" w:eastAsiaTheme="minorEastAsia" w:hAnsi="Arial" w:cs="Arial"/>
          <w:color w:val="000000"/>
          <w:lang w:val="en-US"/>
        </w:rPr>
        <w:t xml:space="preserve"> to transmit the ordered PRACH, where </w:t>
      </w:r>
      <m:oMath>
        <m:r>
          <m:rPr>
            <m:sty m:val="p"/>
          </m:rPr>
          <w:rPr>
            <w:rFonts w:ascii="Cambria Math" w:eastAsiaTheme="minorEastAsia" w:hAnsi="Cambria Math" w:cs="Arial"/>
            <w:color w:val="000000"/>
            <w:lang w:val="en-US"/>
          </w:rPr>
          <m:t xml:space="preserve">D=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2A3E59CA" w14:textId="77777777" w:rsidR="00902C6E" w:rsidRPr="00700AA7" w:rsidRDefault="00902C6E" w:rsidP="009C756C">
      <w:pPr>
        <w:spacing w:after="60"/>
        <w:rPr>
          <w:rFonts w:ascii="Arial" w:hAnsi="Arial" w:cs="Arial"/>
          <w:color w:val="000000"/>
          <w:lang w:val="x-none"/>
        </w:rPr>
      </w:pPr>
    </w:p>
    <w:p w14:paraId="221293ED" w14:textId="5414AED7" w:rsidR="00053F2F" w:rsidRDefault="007631AB" w:rsidP="00053F2F">
      <w:pPr>
        <w:pStyle w:val="Heading2"/>
        <w:rPr>
          <w:lang w:val="en-US"/>
        </w:rPr>
      </w:pPr>
      <w:r>
        <w:rPr>
          <w:lang w:val="en-US"/>
        </w:rPr>
        <w:t>1</w:t>
      </w:r>
      <w:r w:rsidR="005F6E87">
        <w:rPr>
          <w:lang w:val="en-US"/>
        </w:rPr>
        <w:t>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D316E7D" w:rsidR="00053F2F" w:rsidRPr="00700AA7" w:rsidRDefault="00053F2F" w:rsidP="00053F2F">
      <w:pPr>
        <w:jc w:val="both"/>
        <w:rPr>
          <w:rFonts w:ascii="Arial" w:hAnsi="Arial" w:cs="Arial"/>
          <w:b/>
          <w:bCs/>
          <w:highlight w:val="yellow"/>
          <w:u w:val="single"/>
          <w:lang w:eastAsia="ja-JP"/>
        </w:rPr>
      </w:pPr>
      <w:r w:rsidRPr="00700AA7">
        <w:rPr>
          <w:rFonts w:ascii="Arial" w:hAnsi="Arial" w:cs="Arial"/>
          <w:b/>
          <w:bCs/>
          <w:highlight w:val="yellow"/>
          <w:u w:val="single"/>
          <w:lang w:eastAsia="ja-JP"/>
        </w:rPr>
        <w:t xml:space="preserve">Initial proposal </w:t>
      </w:r>
      <w:r w:rsidR="007631AB" w:rsidRPr="00700AA7">
        <w:rPr>
          <w:rFonts w:ascii="Arial" w:hAnsi="Arial" w:cs="Arial"/>
          <w:b/>
          <w:bCs/>
          <w:highlight w:val="yellow"/>
          <w:u w:val="single"/>
          <w:lang w:eastAsia="ja-JP"/>
        </w:rPr>
        <w:t>1</w:t>
      </w:r>
      <w:r w:rsidR="00185687" w:rsidRPr="00700AA7">
        <w:rPr>
          <w:rFonts w:ascii="Arial" w:hAnsi="Arial" w:cs="Arial"/>
          <w:b/>
          <w:bCs/>
          <w:highlight w:val="yellow"/>
          <w:u w:val="single"/>
          <w:lang w:eastAsia="ja-JP"/>
        </w:rPr>
        <w:t>1</w:t>
      </w:r>
      <w:r w:rsidRPr="00700AA7">
        <w:rPr>
          <w:rFonts w:ascii="Arial" w:hAnsi="Arial" w:cs="Arial"/>
          <w:b/>
          <w:bCs/>
          <w:highlight w:val="yellow"/>
          <w:u w:val="single"/>
          <w:lang w:eastAsia="ja-JP"/>
        </w:rPr>
        <w:t>.2 (Moderator):</w:t>
      </w:r>
    </w:p>
    <w:p w14:paraId="0B18C115" w14:textId="77777777" w:rsidR="00700AA7" w:rsidRPr="00700AA7" w:rsidRDefault="00700AA7" w:rsidP="0079104D">
      <w:pPr>
        <w:pStyle w:val="BodyText"/>
        <w:numPr>
          <w:ilvl w:val="0"/>
          <w:numId w:val="57"/>
        </w:numPr>
        <w:spacing w:line="256" w:lineRule="auto"/>
        <w:rPr>
          <w:rFonts w:cs="Arial"/>
          <w:highlight w:val="yellow"/>
        </w:rPr>
      </w:pPr>
      <w:r w:rsidRPr="00700AA7">
        <w:rPr>
          <w:rFonts w:cs="Arial"/>
          <w:highlight w:val="yellow"/>
        </w:rPr>
        <w:t xml:space="preserve">The </w:t>
      </w:r>
      <w:proofErr w:type="spellStart"/>
      <w:r w:rsidRPr="00700AA7">
        <w:rPr>
          <w:rFonts w:cs="Arial"/>
          <w:highlight w:val="yellow"/>
        </w:rPr>
        <w:t>K_offset</w:t>
      </w:r>
      <w:proofErr w:type="spellEnd"/>
      <w:r w:rsidRPr="00700AA7">
        <w:rPr>
          <w:rFonts w:cs="Arial"/>
          <w:highlight w:val="yellow"/>
        </w:rPr>
        <w:t xml:space="preserve"> value signaled in system information is always used for PDCCH ordered PRACH timing relationship.</w:t>
      </w:r>
    </w:p>
    <w:p w14:paraId="5F35C83E" w14:textId="11E7229E" w:rsidR="00700AA7" w:rsidRPr="00700AA7" w:rsidRDefault="00700AA7" w:rsidP="0079104D">
      <w:pPr>
        <w:pStyle w:val="BodyText"/>
        <w:numPr>
          <w:ilvl w:val="0"/>
          <w:numId w:val="57"/>
        </w:numPr>
        <w:spacing w:line="256" w:lineRule="auto"/>
        <w:rPr>
          <w:rFonts w:cs="Arial"/>
          <w:highlight w:val="yellow"/>
        </w:rPr>
      </w:pPr>
      <w:r w:rsidRPr="00700AA7">
        <w:rPr>
          <w:rFonts w:eastAsiaTheme="majorEastAsia" w:cs="Arial"/>
          <w:highlight w:val="yellow"/>
        </w:rPr>
        <w:t xml:space="preserve">For </w:t>
      </w:r>
      <w:proofErr w:type="spellStart"/>
      <w:r w:rsidRPr="00700AA7">
        <w:rPr>
          <w:rFonts w:eastAsiaTheme="majorEastAsia" w:cs="Arial"/>
          <w:highlight w:val="yellow"/>
        </w:rPr>
        <w:t>K_offset</w:t>
      </w:r>
      <w:proofErr w:type="spellEnd"/>
      <w:r w:rsidRPr="00700AA7">
        <w:rPr>
          <w:rFonts w:eastAsiaTheme="majorEastAsia" w:cs="Arial"/>
          <w:highlight w:val="yellow"/>
        </w:rPr>
        <w:t xml:space="preserve"> enhanced PDCCH ordered PRACH timing relationship, down-select one option from below:</w:t>
      </w:r>
    </w:p>
    <w:p w14:paraId="2D4FCEE9" w14:textId="77777777" w:rsidR="00700AA7" w:rsidRPr="00700AA7"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1: UE does not expect that the duration from the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to the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oMath>
      <w:r w:rsidRPr="00700AA7">
        <w:rPr>
          <w:rFonts w:ascii="Arial" w:eastAsiaTheme="majorEastAsia" w:hAnsi="Arial" w:cs="Arial"/>
          <w:highlight w:val="yellow"/>
        </w:rPr>
        <w:t xml:space="preserve"> is smaller than the processing time </w:t>
      </w:r>
      <m:oMath>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70E5267B" w14:textId="28BE5BBC" w:rsidR="00F24E2A"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2: For random access procedure initiated by a PDCCH order received in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UE determines the next available PRACH occasion after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r>
          <m:rPr>
            <m:sty m:val="p"/>
          </m:rPr>
          <w:rPr>
            <w:rFonts w:ascii="Cambria Math" w:eastAsiaTheme="majorEastAsia" w:hAnsi="Cambria Math" w:cs="Arial"/>
            <w:highlight w:val="yellow"/>
          </w:rPr>
          <m:t>+ceil</m:t>
        </m:r>
        <m:d>
          <m:dPr>
            <m:ctrlPr>
              <w:rPr>
                <w:rFonts w:ascii="Cambria Math" w:eastAsiaTheme="majorEastAsia" w:hAnsi="Cambria Math" w:cs="Arial"/>
                <w:highlight w:val="yellow"/>
              </w:rPr>
            </m:ctrlPr>
          </m:dPr>
          <m:e>
            <m:r>
              <m:rPr>
                <m:sty m:val="p"/>
              </m:rPr>
              <w:rPr>
                <w:rFonts w:ascii="Cambria Math" w:eastAsiaTheme="majorEastAsia" w:hAnsi="Cambria Math" w:cs="Arial"/>
                <w:highlight w:val="yellow"/>
              </w:rPr>
              <m:t>D⋅</m:t>
            </m:r>
            <m:sSubSup>
              <m:sSubSupPr>
                <m:ctrlPr>
                  <w:rPr>
                    <w:rFonts w:ascii="Cambria Math" w:eastAsiaTheme="majorEastAsia" w:hAnsi="Cambria Math" w:cs="Arial"/>
                    <w:highlight w:val="yellow"/>
                  </w:rPr>
                </m:ctrlPr>
              </m:sSubSup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slot</m:t>
                </m:r>
              </m:sub>
              <m:sup>
                <m:r>
                  <m:rPr>
                    <m:sty m:val="p"/>
                  </m:rPr>
                  <w:rPr>
                    <w:rFonts w:ascii="Cambria Math" w:eastAsiaTheme="majorEastAsia" w:hAnsi="Cambria Math" w:cs="Arial"/>
                    <w:highlight w:val="yellow"/>
                  </w:rPr>
                  <m:t>subframe,  μ</m:t>
                </m:r>
              </m:sup>
            </m:sSubSup>
          </m:e>
        </m:d>
      </m:oMath>
      <w:r w:rsidRPr="00700AA7">
        <w:rPr>
          <w:rFonts w:ascii="Arial" w:eastAsiaTheme="majorEastAsia" w:hAnsi="Arial" w:cs="Arial"/>
          <w:highlight w:val="yellow"/>
        </w:rPr>
        <w:t xml:space="preserve"> to transmit the ordered PRACH, where </w:t>
      </w:r>
      <m:oMath>
        <m:r>
          <m:rPr>
            <m:sty m:val="p"/>
          </m:rPr>
          <w:rPr>
            <w:rFonts w:ascii="Cambria Math" w:eastAsiaTheme="majorEastAsia" w:hAnsi="Cambria Math" w:cs="Arial"/>
            <w:highlight w:val="yellow"/>
          </w:rPr>
          <m:t xml:space="preserve">D=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29D2051A" w14:textId="77777777" w:rsidR="00700AA7" w:rsidRPr="00700AA7" w:rsidRDefault="00700AA7" w:rsidP="00700AA7">
      <w:pPr>
        <w:rPr>
          <w:rFonts w:ascii="Arial" w:eastAsiaTheme="majorEastAsia" w:hAnsi="Arial" w:cs="Arial"/>
          <w:highlight w:val="yellow"/>
        </w:rPr>
      </w:pPr>
    </w:p>
    <w:tbl>
      <w:tblPr>
        <w:tblStyle w:val="TableGrid"/>
        <w:tblW w:w="0" w:type="auto"/>
        <w:tblLook w:val="04A0" w:firstRow="1" w:lastRow="0" w:firstColumn="1" w:lastColumn="0" w:noHBand="0" w:noVBand="1"/>
      </w:tblPr>
      <w:tblGrid>
        <w:gridCol w:w="1795"/>
        <w:gridCol w:w="7834"/>
      </w:tblGrid>
      <w:tr w:rsidR="00700AA7" w14:paraId="4283907E" w14:textId="77777777" w:rsidTr="0084251A">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370DCF" w14:textId="77777777" w:rsidR="00700AA7" w:rsidRDefault="00700AA7" w:rsidP="0084251A">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9198155" w14:textId="77777777" w:rsidR="00700AA7" w:rsidRDefault="00700AA7" w:rsidP="0084251A">
            <w:pPr>
              <w:pStyle w:val="BodyText"/>
              <w:spacing w:line="254" w:lineRule="auto"/>
              <w:rPr>
                <w:rFonts w:cs="Arial"/>
                <w:lang w:val="de-DE" w:eastAsia="en-US"/>
              </w:rPr>
            </w:pPr>
            <w:r>
              <w:rPr>
                <w:rFonts w:cs="Arial"/>
                <w:lang w:val="de-DE" w:eastAsia="en-US"/>
              </w:rPr>
              <w:t>Comments</w:t>
            </w:r>
          </w:p>
        </w:tc>
      </w:tr>
      <w:tr w:rsidR="00700AA7" w14:paraId="48468C0E" w14:textId="77777777" w:rsidTr="0084251A">
        <w:tc>
          <w:tcPr>
            <w:tcW w:w="1795" w:type="dxa"/>
            <w:tcBorders>
              <w:top w:val="single" w:sz="4" w:space="0" w:color="auto"/>
              <w:left w:val="single" w:sz="4" w:space="0" w:color="auto"/>
              <w:bottom w:val="single" w:sz="4" w:space="0" w:color="auto"/>
              <w:right w:val="single" w:sz="4" w:space="0" w:color="auto"/>
            </w:tcBorders>
          </w:tcPr>
          <w:p w14:paraId="4C4AF9DB"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360165B" w14:textId="77777777" w:rsidR="00700AA7" w:rsidRDefault="00700AA7" w:rsidP="0084251A">
            <w:pPr>
              <w:pStyle w:val="BodyText"/>
              <w:spacing w:line="254" w:lineRule="auto"/>
              <w:rPr>
                <w:rFonts w:cs="Arial"/>
                <w:lang w:val="de-DE" w:eastAsia="en-US"/>
              </w:rPr>
            </w:pPr>
          </w:p>
        </w:tc>
      </w:tr>
      <w:tr w:rsidR="00700AA7" w14:paraId="56671086" w14:textId="77777777" w:rsidTr="0084251A">
        <w:tc>
          <w:tcPr>
            <w:tcW w:w="1795" w:type="dxa"/>
            <w:tcBorders>
              <w:top w:val="single" w:sz="4" w:space="0" w:color="auto"/>
              <w:left w:val="single" w:sz="4" w:space="0" w:color="auto"/>
              <w:bottom w:val="single" w:sz="4" w:space="0" w:color="auto"/>
              <w:right w:val="single" w:sz="4" w:space="0" w:color="auto"/>
            </w:tcBorders>
          </w:tcPr>
          <w:p w14:paraId="5577DD9C"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27D926B" w14:textId="77777777" w:rsidR="00700AA7" w:rsidRDefault="00700AA7" w:rsidP="0084251A">
            <w:pPr>
              <w:pStyle w:val="BodyText"/>
              <w:spacing w:line="254" w:lineRule="auto"/>
              <w:rPr>
                <w:rFonts w:cs="Arial"/>
                <w:lang w:val="de-DE" w:eastAsia="en-US"/>
              </w:rPr>
            </w:pPr>
          </w:p>
        </w:tc>
      </w:tr>
      <w:tr w:rsidR="00700AA7" w14:paraId="27E435F8" w14:textId="77777777" w:rsidTr="0084251A">
        <w:tc>
          <w:tcPr>
            <w:tcW w:w="1795" w:type="dxa"/>
            <w:tcBorders>
              <w:top w:val="single" w:sz="4" w:space="0" w:color="auto"/>
              <w:left w:val="single" w:sz="4" w:space="0" w:color="auto"/>
              <w:bottom w:val="single" w:sz="4" w:space="0" w:color="auto"/>
              <w:right w:val="single" w:sz="4" w:space="0" w:color="auto"/>
            </w:tcBorders>
          </w:tcPr>
          <w:p w14:paraId="4AF1D60C"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AAD5D61" w14:textId="77777777" w:rsidR="00700AA7" w:rsidRDefault="00700AA7" w:rsidP="0084251A">
            <w:pPr>
              <w:pStyle w:val="BodyText"/>
              <w:spacing w:line="254" w:lineRule="auto"/>
              <w:rPr>
                <w:rFonts w:cs="Arial"/>
                <w:lang w:val="de-DE" w:eastAsia="en-US"/>
              </w:rPr>
            </w:pPr>
          </w:p>
        </w:tc>
      </w:tr>
      <w:tr w:rsidR="00700AA7" w14:paraId="57E712D4" w14:textId="77777777" w:rsidTr="0084251A">
        <w:tc>
          <w:tcPr>
            <w:tcW w:w="1795" w:type="dxa"/>
            <w:tcBorders>
              <w:top w:val="single" w:sz="4" w:space="0" w:color="auto"/>
              <w:left w:val="single" w:sz="4" w:space="0" w:color="auto"/>
              <w:bottom w:val="single" w:sz="4" w:space="0" w:color="auto"/>
              <w:right w:val="single" w:sz="4" w:space="0" w:color="auto"/>
            </w:tcBorders>
          </w:tcPr>
          <w:p w14:paraId="78F73BDD"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FC08625" w14:textId="77777777" w:rsidR="00700AA7" w:rsidRDefault="00700AA7" w:rsidP="0084251A">
            <w:pPr>
              <w:pStyle w:val="BodyText"/>
              <w:spacing w:line="254" w:lineRule="auto"/>
              <w:rPr>
                <w:rFonts w:cs="Arial"/>
                <w:lang w:val="de-DE" w:eastAsia="en-US"/>
              </w:rPr>
            </w:pPr>
          </w:p>
        </w:tc>
      </w:tr>
      <w:tr w:rsidR="00700AA7" w14:paraId="454EFACA" w14:textId="77777777" w:rsidTr="0084251A">
        <w:tc>
          <w:tcPr>
            <w:tcW w:w="1795" w:type="dxa"/>
            <w:tcBorders>
              <w:top w:val="single" w:sz="4" w:space="0" w:color="auto"/>
              <w:left w:val="single" w:sz="4" w:space="0" w:color="auto"/>
              <w:bottom w:val="single" w:sz="4" w:space="0" w:color="auto"/>
              <w:right w:val="single" w:sz="4" w:space="0" w:color="auto"/>
            </w:tcBorders>
          </w:tcPr>
          <w:p w14:paraId="56CA439A"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8905D10" w14:textId="77777777" w:rsidR="00700AA7" w:rsidRDefault="00700AA7" w:rsidP="0084251A">
            <w:pPr>
              <w:pStyle w:val="BodyText"/>
              <w:spacing w:line="254" w:lineRule="auto"/>
              <w:rPr>
                <w:rFonts w:cs="Arial"/>
                <w:lang w:val="de-DE" w:eastAsia="en-US"/>
              </w:rPr>
            </w:pPr>
          </w:p>
        </w:tc>
      </w:tr>
      <w:tr w:rsidR="00700AA7" w14:paraId="02F9E95B" w14:textId="77777777" w:rsidTr="0084251A">
        <w:tc>
          <w:tcPr>
            <w:tcW w:w="1795" w:type="dxa"/>
            <w:tcBorders>
              <w:top w:val="single" w:sz="4" w:space="0" w:color="auto"/>
              <w:left w:val="single" w:sz="4" w:space="0" w:color="auto"/>
              <w:bottom w:val="single" w:sz="4" w:space="0" w:color="auto"/>
              <w:right w:val="single" w:sz="4" w:space="0" w:color="auto"/>
            </w:tcBorders>
          </w:tcPr>
          <w:p w14:paraId="01F7F845"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0FC1D39" w14:textId="77777777" w:rsidR="00700AA7" w:rsidRDefault="00700AA7" w:rsidP="0084251A">
            <w:pPr>
              <w:pStyle w:val="BodyText"/>
              <w:spacing w:line="254" w:lineRule="auto"/>
              <w:rPr>
                <w:rFonts w:cs="Arial"/>
                <w:lang w:val="de-DE" w:eastAsia="en-US"/>
              </w:rPr>
            </w:pPr>
          </w:p>
        </w:tc>
      </w:tr>
      <w:tr w:rsidR="00700AA7" w14:paraId="06C7C76C" w14:textId="77777777" w:rsidTr="0084251A">
        <w:tc>
          <w:tcPr>
            <w:tcW w:w="1795" w:type="dxa"/>
            <w:tcBorders>
              <w:top w:val="single" w:sz="4" w:space="0" w:color="auto"/>
              <w:left w:val="single" w:sz="4" w:space="0" w:color="auto"/>
              <w:bottom w:val="single" w:sz="4" w:space="0" w:color="auto"/>
              <w:right w:val="single" w:sz="4" w:space="0" w:color="auto"/>
            </w:tcBorders>
          </w:tcPr>
          <w:p w14:paraId="487A03C7"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BEFBA39" w14:textId="77777777" w:rsidR="00700AA7" w:rsidRDefault="00700AA7" w:rsidP="0084251A">
            <w:pPr>
              <w:pStyle w:val="BodyText"/>
              <w:spacing w:line="254" w:lineRule="auto"/>
              <w:rPr>
                <w:rFonts w:cs="Arial"/>
                <w:lang w:val="de-DE" w:eastAsia="en-US"/>
              </w:rPr>
            </w:pPr>
          </w:p>
        </w:tc>
      </w:tr>
      <w:tr w:rsidR="00700AA7" w14:paraId="5B955CCB" w14:textId="77777777" w:rsidTr="0084251A">
        <w:tc>
          <w:tcPr>
            <w:tcW w:w="1795" w:type="dxa"/>
            <w:tcBorders>
              <w:top w:val="single" w:sz="4" w:space="0" w:color="auto"/>
              <w:left w:val="single" w:sz="4" w:space="0" w:color="auto"/>
              <w:bottom w:val="single" w:sz="4" w:space="0" w:color="auto"/>
              <w:right w:val="single" w:sz="4" w:space="0" w:color="auto"/>
            </w:tcBorders>
          </w:tcPr>
          <w:p w14:paraId="393A1BE1"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54C4F93" w14:textId="77777777" w:rsidR="00700AA7" w:rsidRDefault="00700AA7" w:rsidP="0084251A">
            <w:pPr>
              <w:pStyle w:val="BodyText"/>
              <w:spacing w:line="254" w:lineRule="auto"/>
              <w:rPr>
                <w:rFonts w:cs="Arial"/>
                <w:lang w:val="de-DE" w:eastAsia="en-US"/>
              </w:rPr>
            </w:pPr>
          </w:p>
        </w:tc>
      </w:tr>
      <w:tr w:rsidR="00700AA7" w14:paraId="0A6BBAC4" w14:textId="77777777" w:rsidTr="0084251A">
        <w:tc>
          <w:tcPr>
            <w:tcW w:w="1795" w:type="dxa"/>
            <w:tcBorders>
              <w:top w:val="single" w:sz="4" w:space="0" w:color="auto"/>
              <w:left w:val="single" w:sz="4" w:space="0" w:color="auto"/>
              <w:bottom w:val="single" w:sz="4" w:space="0" w:color="auto"/>
              <w:right w:val="single" w:sz="4" w:space="0" w:color="auto"/>
            </w:tcBorders>
          </w:tcPr>
          <w:p w14:paraId="0C15BFE6"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96FA077" w14:textId="77777777" w:rsidR="00700AA7" w:rsidRDefault="00700AA7" w:rsidP="0084251A">
            <w:pPr>
              <w:pStyle w:val="BodyText"/>
              <w:spacing w:line="254" w:lineRule="auto"/>
              <w:rPr>
                <w:rFonts w:cs="Arial"/>
                <w:lang w:val="de-DE" w:eastAsia="en-US"/>
              </w:rPr>
            </w:pPr>
          </w:p>
        </w:tc>
      </w:tr>
      <w:tr w:rsidR="00700AA7" w14:paraId="4A1B7000" w14:textId="77777777" w:rsidTr="0084251A">
        <w:tc>
          <w:tcPr>
            <w:tcW w:w="1795" w:type="dxa"/>
            <w:tcBorders>
              <w:top w:val="single" w:sz="4" w:space="0" w:color="auto"/>
              <w:left w:val="single" w:sz="4" w:space="0" w:color="auto"/>
              <w:bottom w:val="single" w:sz="4" w:space="0" w:color="auto"/>
              <w:right w:val="single" w:sz="4" w:space="0" w:color="auto"/>
            </w:tcBorders>
          </w:tcPr>
          <w:p w14:paraId="61E8BA42" w14:textId="77777777" w:rsidR="00700AA7" w:rsidRDefault="00700AA7" w:rsidP="0084251A">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83E53A3" w14:textId="77777777" w:rsidR="00700AA7" w:rsidRDefault="00700AA7" w:rsidP="0084251A">
            <w:pPr>
              <w:pStyle w:val="BodyText"/>
              <w:spacing w:line="254" w:lineRule="auto"/>
              <w:rPr>
                <w:rFonts w:cs="Arial"/>
                <w:lang w:val="de-DE" w:eastAsia="en-US"/>
              </w:rPr>
            </w:pPr>
          </w:p>
        </w:tc>
      </w:tr>
    </w:tbl>
    <w:p w14:paraId="4EA8755C" w14:textId="77777777" w:rsidR="00700AA7" w:rsidRPr="00700AA7" w:rsidRDefault="00700AA7" w:rsidP="00700AA7">
      <w:pPr>
        <w:rPr>
          <w:rFonts w:ascii="Arial" w:eastAsiaTheme="majorEastAsia" w:hAnsi="Arial" w:cs="Arial"/>
          <w:highlight w:val="yellow"/>
        </w:rPr>
      </w:pPr>
    </w:p>
    <w:p w14:paraId="0ED947B7" w14:textId="6539605B" w:rsidR="005809D0" w:rsidRDefault="005809D0" w:rsidP="005809D0">
      <w:pPr>
        <w:pStyle w:val="Heading1"/>
        <w:rPr>
          <w:lang w:val="en-US"/>
        </w:rPr>
      </w:pPr>
      <w:r>
        <w:rPr>
          <w:lang w:val="en-US"/>
        </w:rPr>
        <w:lastRenderedPageBreak/>
        <w:t>1</w:t>
      </w:r>
      <w:r w:rsidR="00AD6B77">
        <w:rPr>
          <w:lang w:val="en-US"/>
        </w:rPr>
        <w:t>2</w:t>
      </w:r>
      <w:r w:rsidRPr="00A85EAA">
        <w:rPr>
          <w:lang w:val="en-US"/>
        </w:rPr>
        <w:tab/>
      </w:r>
      <w:r w:rsidR="003B017D">
        <w:rPr>
          <w:lang w:val="en-US"/>
        </w:rPr>
        <w:t xml:space="preserve">[ACTIVE] </w:t>
      </w:r>
      <w:r>
        <w:rPr>
          <w:lang w:val="en-US"/>
        </w:rPr>
        <w:t>Issue #1</w:t>
      </w:r>
      <w:r w:rsidR="00AD6B77">
        <w:rPr>
          <w:lang w:val="en-US"/>
        </w:rPr>
        <w:t>2</w:t>
      </w:r>
      <w:r>
        <w:rPr>
          <w:lang w:val="en-US"/>
        </w:rPr>
        <w:t xml:space="preserve">: </w:t>
      </w:r>
      <w:r w:rsidR="00782E0D">
        <w:rPr>
          <w:lang w:val="en-US"/>
        </w:rPr>
        <w:t>Beam failure recovery</w:t>
      </w:r>
      <w:r w:rsidRPr="005809D0">
        <w:rPr>
          <w:lang w:val="en-US"/>
        </w:rPr>
        <w:t xml:space="preserve"> timing relationship</w:t>
      </w:r>
    </w:p>
    <w:p w14:paraId="40A0FA8B" w14:textId="712F6DCD" w:rsidR="005809D0" w:rsidRPr="000D6B0F" w:rsidRDefault="005809D0" w:rsidP="005809D0">
      <w:pPr>
        <w:pStyle w:val="Heading2"/>
        <w:rPr>
          <w:lang w:val="en-US"/>
        </w:rPr>
      </w:pPr>
      <w:r>
        <w:rPr>
          <w:lang w:val="en-US"/>
        </w:rPr>
        <w:t>1</w:t>
      </w:r>
      <w:r w:rsidR="00AD6B77">
        <w:rPr>
          <w:lang w:val="en-US"/>
        </w:rPr>
        <w:t>2</w:t>
      </w:r>
      <w:r w:rsidRPr="00A85EAA">
        <w:rPr>
          <w:lang w:val="en-US"/>
        </w:rPr>
        <w:t>.1</w:t>
      </w:r>
      <w:r w:rsidRPr="00A85EAA">
        <w:rPr>
          <w:lang w:val="en-US"/>
        </w:rPr>
        <w:tab/>
      </w:r>
      <w:r>
        <w:rPr>
          <w:lang w:val="en-US"/>
        </w:rPr>
        <w:t>Background</w:t>
      </w:r>
    </w:p>
    <w:p w14:paraId="1AA2E8F8" w14:textId="0D4A21B8" w:rsidR="00603D3F" w:rsidRDefault="00603D3F" w:rsidP="005809D0">
      <w:pPr>
        <w:jc w:val="both"/>
        <w:rPr>
          <w:rFonts w:ascii="Arial" w:hAnsi="Arial" w:cs="Arial"/>
          <w:lang w:eastAsia="ja-JP"/>
        </w:rPr>
      </w:pPr>
      <w:r>
        <w:rPr>
          <w:rFonts w:ascii="Arial" w:hAnsi="Arial" w:cs="Arial"/>
          <w:lang w:eastAsia="ja-JP"/>
        </w:rPr>
        <w:t>At RAN1#10</w:t>
      </w:r>
      <w:r w:rsidR="009E01E7">
        <w:rPr>
          <w:rFonts w:ascii="Arial" w:hAnsi="Arial" w:cs="Arial"/>
          <w:lang w:eastAsia="ja-JP"/>
        </w:rPr>
        <w:t>7</w:t>
      </w:r>
      <w:r>
        <w:rPr>
          <w:rFonts w:ascii="Arial" w:hAnsi="Arial" w:cs="Arial"/>
          <w:lang w:eastAsia="ja-JP"/>
        </w:rPr>
        <w:t>-e,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mc:AlternateContent>
          <mc:Choice Requires="wps">
            <w:drawing>
              <wp:inline distT="0" distB="0" distL="0" distR="0" wp14:anchorId="6E134724" wp14:editId="3479A812">
                <wp:extent cx="6120765" cy="7277100"/>
                <wp:effectExtent l="0" t="0" r="13335" b="1905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77100"/>
                        </a:xfrm>
                        <a:prstGeom prst="rect">
                          <a:avLst/>
                        </a:prstGeom>
                        <a:solidFill>
                          <a:schemeClr val="lt1">
                            <a:lumMod val="100000"/>
                            <a:lumOff val="0"/>
                          </a:schemeClr>
                        </a:solidFill>
                        <a:ln w="6350">
                          <a:solidFill>
                            <a:srgbClr val="000000"/>
                          </a:solidFill>
                          <a:miter lim="800000"/>
                          <a:headEnd/>
                          <a:tailEnd/>
                        </a:ln>
                      </wps:spPr>
                      <wps:txbx>
                        <w:txbxContent>
                          <w:p w14:paraId="38700846" w14:textId="1E40BE6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 xml:space="preserve">[Huawei, </w:t>
                            </w:r>
                            <w:proofErr w:type="spellStart"/>
                            <w:r w:rsidRPr="00D6226E">
                              <w:rPr>
                                <w:rFonts w:ascii="Times New Roman" w:eastAsiaTheme="majorEastAsia" w:hAnsi="Times New Roman" w:cs="Times New Roman"/>
                                <w:b/>
                                <w:bCs/>
                                <w:sz w:val="20"/>
                                <w:szCs w:val="20"/>
                              </w:rPr>
                              <w:t>HiSilicon</w:t>
                            </w:r>
                            <w:proofErr w:type="spellEnd"/>
                            <w:r w:rsidRPr="00D6226E">
                              <w:rPr>
                                <w:rFonts w:ascii="Times New Roman" w:eastAsiaTheme="majorEastAsia" w:hAnsi="Times New Roman" w:cs="Times New Roman"/>
                                <w:b/>
                                <w:bCs/>
                                <w:sz w:val="20"/>
                                <w:szCs w:val="20"/>
                              </w:rPr>
                              <w:t>]</w:t>
                            </w:r>
                          </w:p>
                          <w:p w14:paraId="06729C20" w14:textId="4A81BA90"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11: The timing relationship for beam failure recovery needs to be enhanced with K_mac, i.e. a UE monitors PDCCH from slot n+4+K_mac within a window configured by </w:t>
                            </w:r>
                            <w:proofErr w:type="spellStart"/>
                            <w:r w:rsidRPr="00D6226E">
                              <w:rPr>
                                <w:rFonts w:ascii="Times New Roman" w:eastAsiaTheme="majorEastAsia" w:hAnsi="Times New Roman" w:cs="Times New Roman"/>
                                <w:sz w:val="20"/>
                                <w:szCs w:val="20"/>
                              </w:rPr>
                              <w:t>BeamFailureRecoveryConfig</w:t>
                            </w:r>
                            <w:proofErr w:type="spellEnd"/>
                            <w:r w:rsidRPr="00D6226E">
                              <w:rPr>
                                <w:rFonts w:ascii="Times New Roman" w:eastAsiaTheme="majorEastAsia" w:hAnsi="Times New Roman" w:cs="Times New Roman"/>
                                <w:sz w:val="20"/>
                                <w:szCs w:val="20"/>
                              </w:rPr>
                              <w:t>.</w:t>
                            </w:r>
                          </w:p>
                          <w:p w14:paraId="75DC1A04" w14:textId="1F7D2530"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w:t>
                            </w:r>
                            <w:proofErr w:type="spellStart"/>
                            <w:r w:rsidRPr="00D6226E">
                              <w:rPr>
                                <w:rFonts w:ascii="Times New Roman" w:eastAsiaTheme="majorEastAsia" w:hAnsi="Times New Roman" w:cs="Times New Roman"/>
                                <w:b/>
                                <w:bCs/>
                                <w:sz w:val="20"/>
                                <w:szCs w:val="20"/>
                              </w:rPr>
                              <w:t>InterDigital</w:t>
                            </w:r>
                            <w:proofErr w:type="spellEnd"/>
                            <w:r w:rsidRPr="00D6226E">
                              <w:rPr>
                                <w:rFonts w:ascii="Times New Roman" w:eastAsiaTheme="majorEastAsia" w:hAnsi="Times New Roman" w:cs="Times New Roman"/>
                                <w:b/>
                                <w:bCs/>
                                <w:sz w:val="20"/>
                                <w:szCs w:val="20"/>
                              </w:rPr>
                              <w:t>]</w:t>
                            </w:r>
                          </w:p>
                          <w:p w14:paraId="424DA2CD"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CA54FC" w:rsidRPr="00D6226E" w:rsidRDefault="00CA54FC"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Timing relationships for BFR can be enhanced by reusing solution with </w:t>
                            </w:r>
                            <w:proofErr w:type="spellStart"/>
                            <w:r w:rsidRPr="00D6226E">
                              <w:rPr>
                                <w:rFonts w:ascii="Times New Roman" w:eastAsiaTheme="majorEastAsia" w:hAnsi="Times New Roman" w:cs="Times New Roman"/>
                                <w:sz w:val="20"/>
                                <w:szCs w:val="20"/>
                              </w:rPr>
                              <w:t>K_offset</w:t>
                            </w:r>
                            <w:proofErr w:type="spellEnd"/>
                          </w:p>
                          <w:p w14:paraId="7D10C665" w14:textId="7680B092" w:rsidR="00CA54FC" w:rsidRPr="009E01E7" w:rsidRDefault="00CA54FC" w:rsidP="00603D3F">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3" type="#_x0000_t202" style="width:481.95pt;height: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ttSgIAAJI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" fillcolor="white [3201]" strokeweight=".5pt">
                <v:textbox>
                  <w:txbxContent>
                    <w:p w14:paraId="38700846" w14:textId="1E40BE6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 xml:space="preserve">[Huawei, </w:t>
                      </w:r>
                      <w:proofErr w:type="spellStart"/>
                      <w:r w:rsidRPr="00D6226E">
                        <w:rPr>
                          <w:rFonts w:ascii="Times New Roman" w:eastAsiaTheme="majorEastAsia" w:hAnsi="Times New Roman" w:cs="Times New Roman"/>
                          <w:b/>
                          <w:bCs/>
                          <w:sz w:val="20"/>
                          <w:szCs w:val="20"/>
                        </w:rPr>
                        <w:t>HiSilicon</w:t>
                      </w:r>
                      <w:proofErr w:type="spellEnd"/>
                      <w:r w:rsidRPr="00D6226E">
                        <w:rPr>
                          <w:rFonts w:ascii="Times New Roman" w:eastAsiaTheme="majorEastAsia" w:hAnsi="Times New Roman" w:cs="Times New Roman"/>
                          <w:b/>
                          <w:bCs/>
                          <w:sz w:val="20"/>
                          <w:szCs w:val="20"/>
                        </w:rPr>
                        <w:t>]</w:t>
                      </w:r>
                    </w:p>
                    <w:p w14:paraId="06729C20" w14:textId="4A81BA90"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11: The timing relationship for beam failure recovery needs to be enhanced with K_mac, i.e. a UE monitors PDCCH from slot n+4+K_mac within a window configured by </w:t>
                      </w:r>
                      <w:proofErr w:type="spellStart"/>
                      <w:r w:rsidRPr="00D6226E">
                        <w:rPr>
                          <w:rFonts w:ascii="Times New Roman" w:eastAsiaTheme="majorEastAsia" w:hAnsi="Times New Roman" w:cs="Times New Roman"/>
                          <w:sz w:val="20"/>
                          <w:szCs w:val="20"/>
                        </w:rPr>
                        <w:t>BeamFailureRecoveryConfig</w:t>
                      </w:r>
                      <w:proofErr w:type="spellEnd"/>
                      <w:r w:rsidRPr="00D6226E">
                        <w:rPr>
                          <w:rFonts w:ascii="Times New Roman" w:eastAsiaTheme="majorEastAsia" w:hAnsi="Times New Roman" w:cs="Times New Roman"/>
                          <w:sz w:val="20"/>
                          <w:szCs w:val="20"/>
                        </w:rPr>
                        <w:t>.</w:t>
                      </w:r>
                    </w:p>
                    <w:p w14:paraId="75DC1A04" w14:textId="1F7D2530"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w:t>
                      </w:r>
                      <w:proofErr w:type="spellStart"/>
                      <w:r w:rsidRPr="00D6226E">
                        <w:rPr>
                          <w:rFonts w:ascii="Times New Roman" w:eastAsiaTheme="majorEastAsia" w:hAnsi="Times New Roman" w:cs="Times New Roman"/>
                          <w:b/>
                          <w:bCs/>
                          <w:sz w:val="20"/>
                          <w:szCs w:val="20"/>
                        </w:rPr>
                        <w:t>InterDigital</w:t>
                      </w:r>
                      <w:proofErr w:type="spellEnd"/>
                      <w:r w:rsidRPr="00D6226E">
                        <w:rPr>
                          <w:rFonts w:ascii="Times New Roman" w:eastAsiaTheme="majorEastAsia" w:hAnsi="Times New Roman" w:cs="Times New Roman"/>
                          <w:b/>
                          <w:bCs/>
                          <w:sz w:val="20"/>
                          <w:szCs w:val="20"/>
                        </w:rPr>
                        <w:t>]</w:t>
                      </w:r>
                    </w:p>
                    <w:p w14:paraId="424DA2CD"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CA54FC" w:rsidRPr="00D6226E" w:rsidRDefault="00CA54FC"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CA54FC" w:rsidRPr="00D6226E" w:rsidRDefault="00CA54FC"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Timing relationships for BFR can be enhanced by reusing solution with </w:t>
                      </w:r>
                      <w:proofErr w:type="spellStart"/>
                      <w:r w:rsidRPr="00D6226E">
                        <w:rPr>
                          <w:rFonts w:ascii="Times New Roman" w:eastAsiaTheme="majorEastAsia" w:hAnsi="Times New Roman" w:cs="Times New Roman"/>
                          <w:sz w:val="20"/>
                          <w:szCs w:val="20"/>
                        </w:rPr>
                        <w:t>K_offset</w:t>
                      </w:r>
                      <w:proofErr w:type="spellEnd"/>
                    </w:p>
                    <w:p w14:paraId="7D10C665" w14:textId="7680B092" w:rsidR="00CA54FC" w:rsidRPr="009E01E7" w:rsidRDefault="00CA54FC" w:rsidP="00603D3F">
                      <w:pPr>
                        <w:rPr>
                          <w:rFonts w:ascii="Times New Roman" w:hAnsi="Times New Roman" w:cs="Times New Roman"/>
                          <w:sz w:val="20"/>
                          <w:szCs w:val="20"/>
                          <w:lang w:val="x-none"/>
                        </w:rPr>
                      </w:pPr>
                    </w:p>
                  </w:txbxContent>
                </v:textbox>
                <w10:anchorlock/>
              </v:shape>
            </w:pict>
          </mc:Fallback>
        </mc:AlternateContent>
      </w:r>
    </w:p>
    <w:p w14:paraId="18121034" w14:textId="4D39C632" w:rsidR="00EA033A" w:rsidRDefault="00EA033A" w:rsidP="001344DC">
      <w:pPr>
        <w:jc w:val="both"/>
        <w:rPr>
          <w:rFonts w:ascii="Arial" w:hAnsi="Arial" w:cs="Arial"/>
        </w:rPr>
      </w:pPr>
      <w:r>
        <w:rPr>
          <w:rFonts w:ascii="Arial" w:hAnsi="Arial" w:cs="Arial"/>
        </w:rPr>
        <w:t>This issue was debated at RAN1#106-e</w:t>
      </w:r>
      <w:r w:rsidR="00D6226E">
        <w:rPr>
          <w:rFonts w:ascii="Arial" w:hAnsi="Arial" w:cs="Arial"/>
        </w:rPr>
        <w:t xml:space="preserve"> and RAN1#106bis-e</w:t>
      </w:r>
      <w:r>
        <w:rPr>
          <w:rFonts w:ascii="Arial" w:hAnsi="Arial" w:cs="Arial"/>
        </w:rPr>
        <w:t>.</w:t>
      </w:r>
    </w:p>
    <w:p w14:paraId="139EEA3D" w14:textId="067809B5" w:rsidR="00603D3F" w:rsidRDefault="00EA033A" w:rsidP="001344DC">
      <w:pPr>
        <w:jc w:val="both"/>
        <w:rPr>
          <w:rFonts w:ascii="Arial" w:hAnsi="Arial" w:cs="Arial"/>
        </w:rPr>
      </w:pPr>
      <w:r>
        <w:rPr>
          <w:rFonts w:ascii="Arial" w:hAnsi="Arial" w:cs="Arial"/>
        </w:rPr>
        <w:lastRenderedPageBreak/>
        <w:t>At RAN1#10</w:t>
      </w:r>
      <w:r w:rsidR="00D6226E">
        <w:rPr>
          <w:rFonts w:ascii="Arial" w:hAnsi="Arial" w:cs="Arial"/>
        </w:rPr>
        <w:t>7</w:t>
      </w:r>
      <w:r>
        <w:rPr>
          <w:rFonts w:ascii="Arial" w:hAnsi="Arial" w:cs="Arial"/>
        </w:rPr>
        <w:t xml:space="preserve">-e, </w:t>
      </w:r>
      <w:r w:rsidR="00D6226E">
        <w:rPr>
          <w:rFonts w:ascii="Arial" w:hAnsi="Arial" w:cs="Arial"/>
        </w:rPr>
        <w:t>1</w:t>
      </w:r>
      <w:r>
        <w:rPr>
          <w:rFonts w:ascii="Arial" w:hAnsi="Arial" w:cs="Arial"/>
        </w:rPr>
        <w:t xml:space="preserve"> compan</w:t>
      </w:r>
      <w:r w:rsidR="00D6226E">
        <w:rPr>
          <w:rFonts w:ascii="Arial" w:hAnsi="Arial" w:cs="Arial"/>
        </w:rPr>
        <w:t>y</w:t>
      </w:r>
      <w:r>
        <w:rPr>
          <w:rFonts w:ascii="Arial" w:hAnsi="Arial" w:cs="Arial"/>
        </w:rPr>
        <w:t xml:space="preserve"> </w:t>
      </w:r>
      <w:r w:rsidR="00D6226E">
        <w:rPr>
          <w:rFonts w:ascii="Arial" w:hAnsi="Arial" w:cs="Arial"/>
        </w:rPr>
        <w:t>is</w:t>
      </w:r>
      <w:r>
        <w:rPr>
          <w:rFonts w:ascii="Arial" w:hAnsi="Arial" w:cs="Arial"/>
        </w:rPr>
        <w:t xml:space="preserve"> not in favor of enhancing BFR timing relationship:</w:t>
      </w:r>
    </w:p>
    <w:p w14:paraId="5C5F0B09" w14:textId="0DE6221C" w:rsidR="00D6226E" w:rsidRPr="00D6226E" w:rsidRDefault="00EA033A" w:rsidP="0079104D">
      <w:pPr>
        <w:pStyle w:val="ListParagraph"/>
        <w:numPr>
          <w:ilvl w:val="0"/>
          <w:numId w:val="32"/>
        </w:numPr>
        <w:jc w:val="both"/>
        <w:rPr>
          <w:rFonts w:ascii="Arial" w:hAnsi="Arial" w:cs="Arial"/>
        </w:rPr>
      </w:pPr>
      <w:r>
        <w:rPr>
          <w:rFonts w:ascii="Arial" w:hAnsi="Arial" w:cs="Arial"/>
          <w:lang w:val="en-US"/>
        </w:rPr>
        <w:t>[</w:t>
      </w:r>
      <w:proofErr w:type="spellStart"/>
      <w:r>
        <w:rPr>
          <w:rFonts w:ascii="Arial" w:hAnsi="Arial" w:cs="Arial"/>
          <w:lang w:val="en-US"/>
        </w:rPr>
        <w:t>InterDigital</w:t>
      </w:r>
      <w:proofErr w:type="spellEnd"/>
      <w:r>
        <w:rPr>
          <w:rFonts w:ascii="Arial" w:hAnsi="Arial" w:cs="Arial"/>
          <w:lang w:val="en-US"/>
        </w:rPr>
        <w:t xml:space="preserve">]: </w:t>
      </w:r>
      <w:r w:rsidR="00D6226E" w:rsidRPr="00D6226E">
        <w:rPr>
          <w:rFonts w:ascii="Arial" w:hAnsi="Arial" w:cs="Arial"/>
          <w:lang w:val="en-US"/>
        </w:rPr>
        <w:t>BFR enhancement including timing relationship is not supported for NR-NTN in Rel-17.</w:t>
      </w:r>
    </w:p>
    <w:p w14:paraId="4AFA12C0" w14:textId="5391ABC3" w:rsidR="003E320F" w:rsidRPr="00603D3F" w:rsidRDefault="00EA033A" w:rsidP="001344DC">
      <w:pPr>
        <w:jc w:val="both"/>
        <w:rPr>
          <w:rFonts w:ascii="Arial" w:hAnsi="Arial" w:cs="Arial"/>
          <w:lang w:val="en-GB"/>
        </w:rPr>
      </w:pPr>
      <w:r>
        <w:rPr>
          <w:rFonts w:ascii="Arial" w:hAnsi="Arial" w:cs="Arial"/>
          <w:lang w:val="en-GB"/>
        </w:rPr>
        <w:t xml:space="preserve">In Moderator’s view, the proponents need to convince </w:t>
      </w:r>
      <w:r w:rsidR="00D6226E">
        <w:rPr>
          <w:rFonts w:ascii="Arial" w:hAnsi="Arial" w:cs="Arial"/>
          <w:lang w:val="en-GB"/>
        </w:rPr>
        <w:t>[</w:t>
      </w:r>
      <w:proofErr w:type="spellStart"/>
      <w:r w:rsidR="00D6226E">
        <w:rPr>
          <w:rFonts w:ascii="Arial" w:hAnsi="Arial" w:cs="Arial"/>
          <w:lang w:val="en-GB"/>
        </w:rPr>
        <w:t>InterDigital</w:t>
      </w:r>
      <w:proofErr w:type="spellEnd"/>
      <w:r w:rsidR="00D6226E">
        <w:rPr>
          <w:rFonts w:ascii="Arial" w:hAnsi="Arial" w:cs="Arial"/>
          <w:lang w:val="en-GB"/>
        </w:rPr>
        <w:t>]</w:t>
      </w:r>
      <w:r w:rsidR="0006016D">
        <w:rPr>
          <w:rFonts w:ascii="Arial" w:hAnsi="Arial" w:cs="Arial"/>
          <w:lang w:val="en-GB"/>
        </w:rPr>
        <w:t xml:space="preserve"> to resolve the deadlock.</w:t>
      </w:r>
    </w:p>
    <w:p w14:paraId="560E9057" w14:textId="0DAB5E49" w:rsidR="005809D0" w:rsidRDefault="005809D0" w:rsidP="005809D0">
      <w:pPr>
        <w:pStyle w:val="Heading2"/>
        <w:rPr>
          <w:lang w:val="en-US"/>
        </w:rPr>
      </w:pPr>
      <w:r>
        <w:rPr>
          <w:lang w:val="en-US"/>
        </w:rPr>
        <w:t>1</w:t>
      </w:r>
      <w:r w:rsidR="00AD6B77">
        <w:rPr>
          <w:lang w:val="en-US"/>
        </w:rPr>
        <w:t>2</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2C66DDD4" w:rsidR="001344DC" w:rsidRPr="00D6226E" w:rsidRDefault="001344DC" w:rsidP="001344DC">
      <w:pPr>
        <w:jc w:val="both"/>
        <w:rPr>
          <w:rFonts w:ascii="Arial" w:hAnsi="Arial" w:cs="Arial"/>
          <w:b/>
          <w:bCs/>
          <w:highlight w:val="yellow"/>
          <w:u w:val="single"/>
          <w:lang w:eastAsia="ja-JP"/>
        </w:rPr>
      </w:pPr>
      <w:r w:rsidRPr="00D6226E">
        <w:rPr>
          <w:rFonts w:ascii="Arial" w:hAnsi="Arial" w:cs="Arial"/>
          <w:b/>
          <w:bCs/>
          <w:highlight w:val="yellow"/>
          <w:u w:val="single"/>
          <w:lang w:eastAsia="ja-JP"/>
        </w:rPr>
        <w:t>Initial proposal 1</w:t>
      </w:r>
      <w:r w:rsidR="0006016D" w:rsidRPr="00D6226E">
        <w:rPr>
          <w:rFonts w:ascii="Arial" w:hAnsi="Arial" w:cs="Arial"/>
          <w:b/>
          <w:bCs/>
          <w:highlight w:val="yellow"/>
          <w:u w:val="single"/>
          <w:lang w:eastAsia="ja-JP"/>
        </w:rPr>
        <w:t>2</w:t>
      </w:r>
      <w:r w:rsidRPr="00D6226E">
        <w:rPr>
          <w:rFonts w:ascii="Arial" w:hAnsi="Arial" w:cs="Arial"/>
          <w:b/>
          <w:bCs/>
          <w:highlight w:val="yellow"/>
          <w:u w:val="single"/>
          <w:lang w:eastAsia="ja-JP"/>
        </w:rPr>
        <w:t>.2 (Moderator):</w:t>
      </w:r>
    </w:p>
    <w:p w14:paraId="05C12970" w14:textId="422AC8D3" w:rsidR="00D6226E" w:rsidRPr="00D6226E" w:rsidRDefault="0006016D" w:rsidP="00D6226E">
      <w:pPr>
        <w:jc w:val="both"/>
        <w:rPr>
          <w:rFonts w:ascii="Arial" w:hAnsi="Arial" w:cs="Arial"/>
          <w:highlight w:val="yellow"/>
          <w:lang w:val="en-GB"/>
        </w:rPr>
      </w:pPr>
      <w:r w:rsidRPr="00D6226E">
        <w:rPr>
          <w:rFonts w:ascii="Arial" w:hAnsi="Arial" w:cs="Arial"/>
          <w:highlight w:val="yellow"/>
          <w:lang w:val="en-GB"/>
        </w:rPr>
        <w:t>Proponents of enhanc</w:t>
      </w:r>
      <w:r w:rsidR="00D6226E">
        <w:rPr>
          <w:rFonts w:ascii="Arial" w:hAnsi="Arial" w:cs="Arial"/>
          <w:highlight w:val="yellow"/>
          <w:lang w:val="en-GB"/>
        </w:rPr>
        <w:t>ing</w:t>
      </w:r>
      <w:r w:rsidRPr="00D6226E">
        <w:rPr>
          <w:rFonts w:ascii="Arial" w:hAnsi="Arial" w:cs="Arial"/>
          <w:highlight w:val="yellow"/>
          <w:lang w:val="en-GB"/>
        </w:rPr>
        <w:t xml:space="preserve"> BFR timing relationships are encouraged </w:t>
      </w:r>
      <w:r w:rsidR="00D6226E">
        <w:rPr>
          <w:rFonts w:ascii="Arial" w:hAnsi="Arial" w:cs="Arial"/>
          <w:highlight w:val="yellow"/>
          <w:lang w:val="en-GB"/>
        </w:rPr>
        <w:t xml:space="preserve">to </w:t>
      </w:r>
      <w:r w:rsidRPr="00D6226E">
        <w:rPr>
          <w:rFonts w:ascii="Arial" w:hAnsi="Arial" w:cs="Arial"/>
          <w:highlight w:val="yellow"/>
          <w:lang w:val="en-GB"/>
        </w:rPr>
        <w:t xml:space="preserve">address the concern </w:t>
      </w:r>
      <w:r w:rsidR="00D6226E" w:rsidRPr="00D6226E">
        <w:rPr>
          <w:rFonts w:ascii="Arial" w:hAnsi="Arial" w:cs="Arial"/>
          <w:highlight w:val="yellow"/>
          <w:lang w:val="en-GB"/>
        </w:rPr>
        <w:t>raised by [</w:t>
      </w:r>
      <w:proofErr w:type="spellStart"/>
      <w:r w:rsidR="00D6226E" w:rsidRPr="00D6226E">
        <w:rPr>
          <w:rFonts w:ascii="Arial" w:hAnsi="Arial" w:cs="Arial"/>
          <w:highlight w:val="yellow"/>
          <w:lang w:val="en-GB"/>
        </w:rPr>
        <w:t>InterDigital</w:t>
      </w:r>
      <w:proofErr w:type="spellEnd"/>
      <w:r w:rsidR="00D6226E" w:rsidRPr="00D6226E">
        <w:rPr>
          <w:rFonts w:ascii="Arial" w:hAnsi="Arial" w:cs="Arial"/>
          <w:highlight w:val="yellow"/>
          <w:lang w:val="en-GB"/>
        </w:rPr>
        <w:t>]</w:t>
      </w:r>
      <w:r w:rsidRPr="00D6226E">
        <w:rPr>
          <w:rFonts w:ascii="Arial" w:hAnsi="Arial" w:cs="Arial"/>
          <w:highlight w:val="yellow"/>
          <w:lang w:val="en-GB"/>
        </w:rPr>
        <w:t>:</w:t>
      </w:r>
    </w:p>
    <w:p w14:paraId="599C28F8" w14:textId="530BE1D7" w:rsidR="00653703" w:rsidRDefault="00D6226E" w:rsidP="00D6226E">
      <w:pPr>
        <w:ind w:left="567"/>
        <w:jc w:val="both"/>
        <w:rPr>
          <w:rFonts w:ascii="Arial" w:hAnsi="Arial" w:cs="Arial"/>
          <w:i/>
          <w:iCs/>
          <w:highlight w:val="yellow"/>
        </w:rPr>
      </w:pPr>
      <w:r w:rsidRPr="00D6226E">
        <w:rPr>
          <w:rFonts w:ascii="Arial" w:hAnsi="Arial" w:cs="Arial"/>
          <w:i/>
          <w:iCs/>
          <w:highlight w:val="yellow"/>
        </w:rPr>
        <w:t>[</w:t>
      </w:r>
      <w:proofErr w:type="spellStart"/>
      <w:r w:rsidRPr="00D6226E">
        <w:rPr>
          <w:rFonts w:ascii="Arial" w:hAnsi="Arial" w:cs="Arial"/>
          <w:i/>
          <w:iCs/>
          <w:highlight w:val="yellow"/>
        </w:rPr>
        <w:t>InterDigital</w:t>
      </w:r>
      <w:proofErr w:type="spellEnd"/>
      <w:r w:rsidRPr="00D6226E">
        <w:rPr>
          <w:rFonts w:ascii="Arial" w:hAnsi="Arial" w:cs="Arial"/>
          <w:i/>
          <w:iCs/>
          <w:highlight w:val="yellow"/>
        </w:rPr>
        <w:t>]: BFR enhancement including timing relationship is not supported for NR-NTN in Rel-17.</w:t>
      </w:r>
    </w:p>
    <w:p w14:paraId="09E3E294" w14:textId="77777777" w:rsidR="00D6226E" w:rsidRPr="00D6226E" w:rsidRDefault="00D6226E" w:rsidP="00D6226E">
      <w:pPr>
        <w:jc w:val="both"/>
        <w:rPr>
          <w:rFonts w:ascii="Arial" w:hAnsi="Arial" w:cs="Arial"/>
          <w:i/>
          <w:iCs/>
          <w:highlight w:val="yellow"/>
          <w:lang w:val="en-GB"/>
        </w:rPr>
      </w:pPr>
    </w:p>
    <w:tbl>
      <w:tblPr>
        <w:tblStyle w:val="TableGrid"/>
        <w:tblW w:w="0" w:type="auto"/>
        <w:tblLook w:val="04A0" w:firstRow="1" w:lastRow="0" w:firstColumn="1" w:lastColumn="0" w:noHBand="0" w:noVBand="1"/>
      </w:tblPr>
      <w:tblGrid>
        <w:gridCol w:w="1795"/>
        <w:gridCol w:w="7834"/>
      </w:tblGrid>
      <w:tr w:rsidR="00D6226E" w14:paraId="69286A10" w14:textId="77777777" w:rsidTr="002D7BF1">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13FE882" w14:textId="77777777" w:rsidR="00D6226E" w:rsidRDefault="00D6226E" w:rsidP="002D7BF1">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C7C048" w14:textId="77777777" w:rsidR="00D6226E" w:rsidRDefault="00D6226E" w:rsidP="002D7BF1">
            <w:pPr>
              <w:pStyle w:val="BodyText"/>
              <w:spacing w:line="254" w:lineRule="auto"/>
              <w:rPr>
                <w:rFonts w:cs="Arial"/>
                <w:lang w:val="de-DE" w:eastAsia="en-US"/>
              </w:rPr>
            </w:pPr>
            <w:r>
              <w:rPr>
                <w:rFonts w:cs="Arial"/>
                <w:lang w:val="de-DE" w:eastAsia="en-US"/>
              </w:rPr>
              <w:t>Comments</w:t>
            </w:r>
          </w:p>
        </w:tc>
      </w:tr>
      <w:tr w:rsidR="00D6226E" w14:paraId="5C68C801" w14:textId="77777777" w:rsidTr="002D7BF1">
        <w:tc>
          <w:tcPr>
            <w:tcW w:w="1795" w:type="dxa"/>
            <w:tcBorders>
              <w:top w:val="single" w:sz="4" w:space="0" w:color="auto"/>
              <w:left w:val="single" w:sz="4" w:space="0" w:color="auto"/>
              <w:bottom w:val="single" w:sz="4" w:space="0" w:color="auto"/>
              <w:right w:val="single" w:sz="4" w:space="0" w:color="auto"/>
            </w:tcBorders>
          </w:tcPr>
          <w:p w14:paraId="4E79D4D5"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2E6D43C" w14:textId="77777777" w:rsidR="00D6226E" w:rsidRDefault="00D6226E" w:rsidP="002D7BF1">
            <w:pPr>
              <w:pStyle w:val="BodyText"/>
              <w:spacing w:line="254" w:lineRule="auto"/>
              <w:rPr>
                <w:rFonts w:cs="Arial"/>
                <w:lang w:val="de-DE" w:eastAsia="en-US"/>
              </w:rPr>
            </w:pPr>
          </w:p>
        </w:tc>
      </w:tr>
      <w:tr w:rsidR="00D6226E" w14:paraId="5B0FC8A8" w14:textId="77777777" w:rsidTr="002D7BF1">
        <w:tc>
          <w:tcPr>
            <w:tcW w:w="1795" w:type="dxa"/>
            <w:tcBorders>
              <w:top w:val="single" w:sz="4" w:space="0" w:color="auto"/>
              <w:left w:val="single" w:sz="4" w:space="0" w:color="auto"/>
              <w:bottom w:val="single" w:sz="4" w:space="0" w:color="auto"/>
              <w:right w:val="single" w:sz="4" w:space="0" w:color="auto"/>
            </w:tcBorders>
          </w:tcPr>
          <w:p w14:paraId="3ACDAFC5"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FDCF77F" w14:textId="77777777" w:rsidR="00D6226E" w:rsidRDefault="00D6226E" w:rsidP="002D7BF1">
            <w:pPr>
              <w:pStyle w:val="BodyText"/>
              <w:spacing w:line="254" w:lineRule="auto"/>
              <w:rPr>
                <w:rFonts w:cs="Arial"/>
                <w:lang w:val="de-DE" w:eastAsia="en-US"/>
              </w:rPr>
            </w:pPr>
          </w:p>
        </w:tc>
      </w:tr>
      <w:tr w:rsidR="00D6226E" w14:paraId="4984167A" w14:textId="77777777" w:rsidTr="002D7BF1">
        <w:tc>
          <w:tcPr>
            <w:tcW w:w="1795" w:type="dxa"/>
            <w:tcBorders>
              <w:top w:val="single" w:sz="4" w:space="0" w:color="auto"/>
              <w:left w:val="single" w:sz="4" w:space="0" w:color="auto"/>
              <w:bottom w:val="single" w:sz="4" w:space="0" w:color="auto"/>
              <w:right w:val="single" w:sz="4" w:space="0" w:color="auto"/>
            </w:tcBorders>
          </w:tcPr>
          <w:p w14:paraId="0791C940"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EE24528" w14:textId="77777777" w:rsidR="00D6226E" w:rsidRDefault="00D6226E" w:rsidP="002D7BF1">
            <w:pPr>
              <w:pStyle w:val="BodyText"/>
              <w:spacing w:line="254" w:lineRule="auto"/>
              <w:rPr>
                <w:rFonts w:cs="Arial"/>
                <w:lang w:val="de-DE" w:eastAsia="en-US"/>
              </w:rPr>
            </w:pPr>
          </w:p>
        </w:tc>
      </w:tr>
      <w:tr w:rsidR="00D6226E" w14:paraId="511B0669" w14:textId="77777777" w:rsidTr="002D7BF1">
        <w:tc>
          <w:tcPr>
            <w:tcW w:w="1795" w:type="dxa"/>
            <w:tcBorders>
              <w:top w:val="single" w:sz="4" w:space="0" w:color="auto"/>
              <w:left w:val="single" w:sz="4" w:space="0" w:color="auto"/>
              <w:bottom w:val="single" w:sz="4" w:space="0" w:color="auto"/>
              <w:right w:val="single" w:sz="4" w:space="0" w:color="auto"/>
            </w:tcBorders>
          </w:tcPr>
          <w:p w14:paraId="6B5F2567"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C2ACD84" w14:textId="77777777" w:rsidR="00D6226E" w:rsidRDefault="00D6226E" w:rsidP="002D7BF1">
            <w:pPr>
              <w:pStyle w:val="BodyText"/>
              <w:spacing w:line="254" w:lineRule="auto"/>
              <w:rPr>
                <w:rFonts w:cs="Arial"/>
                <w:lang w:val="de-DE" w:eastAsia="en-US"/>
              </w:rPr>
            </w:pPr>
          </w:p>
        </w:tc>
      </w:tr>
      <w:tr w:rsidR="00D6226E" w14:paraId="30DF226A" w14:textId="77777777" w:rsidTr="002D7BF1">
        <w:tc>
          <w:tcPr>
            <w:tcW w:w="1795" w:type="dxa"/>
            <w:tcBorders>
              <w:top w:val="single" w:sz="4" w:space="0" w:color="auto"/>
              <w:left w:val="single" w:sz="4" w:space="0" w:color="auto"/>
              <w:bottom w:val="single" w:sz="4" w:space="0" w:color="auto"/>
              <w:right w:val="single" w:sz="4" w:space="0" w:color="auto"/>
            </w:tcBorders>
          </w:tcPr>
          <w:p w14:paraId="14D1D299"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088F300" w14:textId="77777777" w:rsidR="00D6226E" w:rsidRDefault="00D6226E" w:rsidP="002D7BF1">
            <w:pPr>
              <w:pStyle w:val="BodyText"/>
              <w:spacing w:line="254" w:lineRule="auto"/>
              <w:rPr>
                <w:rFonts w:cs="Arial"/>
                <w:lang w:val="de-DE" w:eastAsia="en-US"/>
              </w:rPr>
            </w:pPr>
          </w:p>
        </w:tc>
      </w:tr>
      <w:tr w:rsidR="00D6226E" w14:paraId="06A86C36" w14:textId="77777777" w:rsidTr="002D7BF1">
        <w:tc>
          <w:tcPr>
            <w:tcW w:w="1795" w:type="dxa"/>
            <w:tcBorders>
              <w:top w:val="single" w:sz="4" w:space="0" w:color="auto"/>
              <w:left w:val="single" w:sz="4" w:space="0" w:color="auto"/>
              <w:bottom w:val="single" w:sz="4" w:space="0" w:color="auto"/>
              <w:right w:val="single" w:sz="4" w:space="0" w:color="auto"/>
            </w:tcBorders>
          </w:tcPr>
          <w:p w14:paraId="7B38070F"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F73C063" w14:textId="77777777" w:rsidR="00D6226E" w:rsidRDefault="00D6226E" w:rsidP="002D7BF1">
            <w:pPr>
              <w:pStyle w:val="BodyText"/>
              <w:spacing w:line="254" w:lineRule="auto"/>
              <w:rPr>
                <w:rFonts w:cs="Arial"/>
                <w:lang w:val="de-DE" w:eastAsia="en-US"/>
              </w:rPr>
            </w:pPr>
          </w:p>
        </w:tc>
      </w:tr>
      <w:tr w:rsidR="00D6226E" w14:paraId="3F4B50E4" w14:textId="77777777" w:rsidTr="002D7BF1">
        <w:tc>
          <w:tcPr>
            <w:tcW w:w="1795" w:type="dxa"/>
            <w:tcBorders>
              <w:top w:val="single" w:sz="4" w:space="0" w:color="auto"/>
              <w:left w:val="single" w:sz="4" w:space="0" w:color="auto"/>
              <w:bottom w:val="single" w:sz="4" w:space="0" w:color="auto"/>
              <w:right w:val="single" w:sz="4" w:space="0" w:color="auto"/>
            </w:tcBorders>
          </w:tcPr>
          <w:p w14:paraId="064C09B8"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E1D90DE" w14:textId="77777777" w:rsidR="00D6226E" w:rsidRDefault="00D6226E" w:rsidP="002D7BF1">
            <w:pPr>
              <w:pStyle w:val="BodyText"/>
              <w:spacing w:line="254" w:lineRule="auto"/>
              <w:rPr>
                <w:rFonts w:cs="Arial"/>
                <w:lang w:val="de-DE" w:eastAsia="en-US"/>
              </w:rPr>
            </w:pPr>
          </w:p>
        </w:tc>
      </w:tr>
      <w:tr w:rsidR="00D6226E" w14:paraId="573F4BF3" w14:textId="77777777" w:rsidTr="002D7BF1">
        <w:tc>
          <w:tcPr>
            <w:tcW w:w="1795" w:type="dxa"/>
            <w:tcBorders>
              <w:top w:val="single" w:sz="4" w:space="0" w:color="auto"/>
              <w:left w:val="single" w:sz="4" w:space="0" w:color="auto"/>
              <w:bottom w:val="single" w:sz="4" w:space="0" w:color="auto"/>
              <w:right w:val="single" w:sz="4" w:space="0" w:color="auto"/>
            </w:tcBorders>
          </w:tcPr>
          <w:p w14:paraId="476B162A"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23E3334" w14:textId="77777777" w:rsidR="00D6226E" w:rsidRDefault="00D6226E" w:rsidP="002D7BF1">
            <w:pPr>
              <w:pStyle w:val="BodyText"/>
              <w:spacing w:line="254" w:lineRule="auto"/>
              <w:rPr>
                <w:rFonts w:cs="Arial"/>
                <w:lang w:val="de-DE" w:eastAsia="en-US"/>
              </w:rPr>
            </w:pPr>
          </w:p>
        </w:tc>
      </w:tr>
      <w:tr w:rsidR="00D6226E" w14:paraId="2C294F56" w14:textId="77777777" w:rsidTr="002D7BF1">
        <w:tc>
          <w:tcPr>
            <w:tcW w:w="1795" w:type="dxa"/>
            <w:tcBorders>
              <w:top w:val="single" w:sz="4" w:space="0" w:color="auto"/>
              <w:left w:val="single" w:sz="4" w:space="0" w:color="auto"/>
              <w:bottom w:val="single" w:sz="4" w:space="0" w:color="auto"/>
              <w:right w:val="single" w:sz="4" w:space="0" w:color="auto"/>
            </w:tcBorders>
          </w:tcPr>
          <w:p w14:paraId="32517F12"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B84AE8D" w14:textId="77777777" w:rsidR="00D6226E" w:rsidRDefault="00D6226E" w:rsidP="002D7BF1">
            <w:pPr>
              <w:pStyle w:val="BodyText"/>
              <w:spacing w:line="254" w:lineRule="auto"/>
              <w:rPr>
                <w:rFonts w:cs="Arial"/>
                <w:lang w:val="de-DE" w:eastAsia="en-US"/>
              </w:rPr>
            </w:pPr>
          </w:p>
        </w:tc>
      </w:tr>
      <w:tr w:rsidR="00D6226E" w14:paraId="3434ACB9" w14:textId="77777777" w:rsidTr="002D7BF1">
        <w:tc>
          <w:tcPr>
            <w:tcW w:w="1795" w:type="dxa"/>
            <w:tcBorders>
              <w:top w:val="single" w:sz="4" w:space="0" w:color="auto"/>
              <w:left w:val="single" w:sz="4" w:space="0" w:color="auto"/>
              <w:bottom w:val="single" w:sz="4" w:space="0" w:color="auto"/>
              <w:right w:val="single" w:sz="4" w:space="0" w:color="auto"/>
            </w:tcBorders>
          </w:tcPr>
          <w:p w14:paraId="47D55050" w14:textId="77777777" w:rsidR="00D6226E" w:rsidRDefault="00D6226E"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D76DE22" w14:textId="77777777" w:rsidR="00D6226E" w:rsidRDefault="00D6226E" w:rsidP="002D7BF1">
            <w:pPr>
              <w:pStyle w:val="BodyText"/>
              <w:spacing w:line="254" w:lineRule="auto"/>
              <w:rPr>
                <w:rFonts w:cs="Arial"/>
                <w:lang w:val="de-DE" w:eastAsia="en-US"/>
              </w:rPr>
            </w:pPr>
          </w:p>
        </w:tc>
      </w:tr>
    </w:tbl>
    <w:p w14:paraId="563C8725" w14:textId="3EC2D255" w:rsidR="00D6226E" w:rsidRPr="00653703" w:rsidRDefault="00D6226E" w:rsidP="00653703">
      <w:pPr>
        <w:jc w:val="both"/>
        <w:rPr>
          <w:rFonts w:ascii="Arial" w:hAnsi="Arial" w:cs="Arial"/>
          <w:highlight w:val="yellow"/>
        </w:rPr>
      </w:pPr>
    </w:p>
    <w:p w14:paraId="2D577977" w14:textId="7D076050" w:rsidR="0034382F" w:rsidRDefault="0034382F" w:rsidP="0034382F">
      <w:pPr>
        <w:pStyle w:val="Heading1"/>
        <w:rPr>
          <w:lang w:val="en-US"/>
        </w:rPr>
      </w:pPr>
      <w:r>
        <w:rPr>
          <w:lang w:val="en-US"/>
        </w:rPr>
        <w:t>1</w:t>
      </w:r>
      <w:r w:rsidR="00AD6B77">
        <w:rPr>
          <w:lang w:val="en-US"/>
        </w:rPr>
        <w:t>3</w:t>
      </w:r>
      <w:r w:rsidRPr="00A85EAA">
        <w:rPr>
          <w:lang w:val="en-US"/>
        </w:rPr>
        <w:tab/>
      </w:r>
      <w:r w:rsidR="003B017D">
        <w:rPr>
          <w:lang w:val="en-US"/>
        </w:rPr>
        <w:t xml:space="preserve">[ACTIVE] </w:t>
      </w:r>
      <w:r>
        <w:rPr>
          <w:lang w:val="en-US"/>
        </w:rPr>
        <w:t>Issue #1</w:t>
      </w:r>
      <w:r w:rsidR="00AD6B77">
        <w:rPr>
          <w:lang w:val="en-US"/>
        </w:rPr>
        <w:t>3</w:t>
      </w:r>
      <w:r>
        <w:rPr>
          <w:lang w:val="en-US"/>
        </w:rPr>
        <w:t xml:space="preserve">: </w:t>
      </w:r>
      <w:r w:rsidR="00D9622A" w:rsidRPr="00D9622A">
        <w:rPr>
          <w:lang w:val="en-US"/>
        </w:rPr>
        <w:t>UE reporting of information about the UE specific TA pre-compensation</w:t>
      </w:r>
    </w:p>
    <w:p w14:paraId="49F90D72" w14:textId="7285A87A" w:rsidR="00D6226E" w:rsidRPr="00D6226E" w:rsidRDefault="0034382F" w:rsidP="00D6226E">
      <w:pPr>
        <w:pStyle w:val="Heading2"/>
        <w:rPr>
          <w:lang w:val="en-US"/>
        </w:rPr>
      </w:pPr>
      <w:r>
        <w:rPr>
          <w:lang w:val="en-US"/>
        </w:rPr>
        <w:t>1</w:t>
      </w:r>
      <w:r w:rsidR="00AD6B77">
        <w:rPr>
          <w:lang w:val="en-US"/>
        </w:rPr>
        <w:t>3</w:t>
      </w:r>
      <w:r w:rsidRPr="00A85EAA">
        <w:rPr>
          <w:lang w:val="en-US"/>
        </w:rPr>
        <w:t>.1</w:t>
      </w:r>
      <w:r w:rsidRPr="00A85EAA">
        <w:rPr>
          <w:lang w:val="en-US"/>
        </w:rPr>
        <w:tab/>
      </w:r>
      <w:r>
        <w:rPr>
          <w:lang w:val="en-US"/>
        </w:rPr>
        <w:t>Background</w:t>
      </w:r>
    </w:p>
    <w:p w14:paraId="5FD1343A" w14:textId="4F2E9AE4" w:rsidR="00D9622A" w:rsidRPr="00D9622A" w:rsidRDefault="00D9622A" w:rsidP="0034382F">
      <w:pPr>
        <w:jc w:val="both"/>
        <w:rPr>
          <w:rFonts w:ascii="Arial" w:hAnsi="Arial" w:cs="Arial"/>
          <w:lang w:eastAsia="ja-JP"/>
        </w:rPr>
      </w:pPr>
      <w:r w:rsidRPr="00D9622A">
        <w:rPr>
          <w:rFonts w:ascii="Arial" w:hAnsi="Arial" w:cs="Arial"/>
          <w:lang w:eastAsia="ja-JP"/>
        </w:rPr>
        <w:t>At RAN1#10</w:t>
      </w:r>
      <w:r w:rsidR="00D6226E">
        <w:rPr>
          <w:rFonts w:ascii="Arial" w:hAnsi="Arial" w:cs="Arial"/>
          <w:lang w:eastAsia="ja-JP"/>
        </w:rPr>
        <w:t>7</w:t>
      </w:r>
      <w:r w:rsidRPr="00D9622A">
        <w:rPr>
          <w:rFonts w:ascii="Arial" w:hAnsi="Arial" w:cs="Arial"/>
          <w:lang w:eastAsia="ja-JP"/>
        </w:rPr>
        <w:t xml:space="preserve">-e, </w:t>
      </w:r>
      <w:r w:rsidR="00D564EA">
        <w:rPr>
          <w:rFonts w:ascii="Arial" w:hAnsi="Arial" w:cs="Arial"/>
          <w:lang w:eastAsia="ja-JP"/>
        </w:rPr>
        <w:t>many</w:t>
      </w:r>
      <w:r w:rsidR="00944A15">
        <w:rPr>
          <w:rFonts w:ascii="Arial" w:hAnsi="Arial" w:cs="Arial"/>
          <w:lang w:eastAsia="ja-JP"/>
        </w:rPr>
        <w:t xml:space="preserve">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64D4579C">
                <wp:extent cx="6120765" cy="9459686"/>
                <wp:effectExtent l="0" t="0" r="13335" b="27305"/>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9686"/>
                        </a:xfrm>
                        <a:prstGeom prst="rect">
                          <a:avLst/>
                        </a:prstGeom>
                        <a:solidFill>
                          <a:schemeClr val="lt1">
                            <a:lumMod val="100000"/>
                            <a:lumOff val="0"/>
                          </a:schemeClr>
                        </a:solidFill>
                        <a:ln w="6350">
                          <a:solidFill>
                            <a:srgbClr val="000000"/>
                          </a:solidFill>
                          <a:miter lim="800000"/>
                          <a:headEnd/>
                          <a:tailEnd/>
                        </a:ln>
                      </wps:spPr>
                      <wps:txbx>
                        <w:txbxContent>
                          <w:p w14:paraId="4CB582AB" w14:textId="3E86163C"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 xml:space="preserve">[Huawei, </w:t>
                            </w:r>
                            <w:proofErr w:type="spellStart"/>
                            <w:r w:rsidRPr="008A2879">
                              <w:rPr>
                                <w:rFonts w:ascii="Times New Roman" w:eastAsiaTheme="majorEastAsia" w:hAnsi="Times New Roman" w:cs="Times New Roman"/>
                                <w:b/>
                                <w:bCs/>
                                <w:sz w:val="20"/>
                                <w:szCs w:val="20"/>
                              </w:rPr>
                              <w:t>HiSilicon</w:t>
                            </w:r>
                            <w:proofErr w:type="spellEnd"/>
                            <w:r w:rsidRPr="008A2879">
                              <w:rPr>
                                <w:rFonts w:ascii="Times New Roman" w:eastAsiaTheme="majorEastAsia" w:hAnsi="Times New Roman" w:cs="Times New Roman"/>
                                <w:b/>
                                <w:bCs/>
                                <w:sz w:val="20"/>
                                <w:szCs w:val="20"/>
                              </w:rPr>
                              <w:t>]</w:t>
                            </w:r>
                          </w:p>
                          <w:p w14:paraId="1D1D429C"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CA54FC" w:rsidRPr="008A2879" w:rsidRDefault="00CA54FC"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CA54FC" w:rsidRPr="008A2879" w:rsidRDefault="00CA54FC"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CA54FC" w:rsidRPr="008A2879" w:rsidRDefault="00CA54FC"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CA54FC" w:rsidRPr="008A2879" w:rsidRDefault="00CA54FC"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CA54FC" w:rsidRPr="008A2879" w:rsidRDefault="00CA54FC"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w:t>
                            </w:r>
                            <w:proofErr w:type="spellStart"/>
                            <w:r w:rsidRPr="008A2879">
                              <w:rPr>
                                <w:rFonts w:ascii="Times New Roman" w:eastAsiaTheme="majorEastAsia" w:hAnsi="Times New Roman" w:cs="Times New Roman"/>
                                <w:sz w:val="20"/>
                                <w:szCs w:val="20"/>
                              </w:rPr>
                              <w:t>signalling</w:t>
                            </w:r>
                            <w:proofErr w:type="spellEnd"/>
                            <w:r w:rsidRPr="008A2879">
                              <w:rPr>
                                <w:rFonts w:ascii="Times New Roman" w:eastAsiaTheme="majorEastAsia" w:hAnsi="Times New Roman" w:cs="Times New Roman"/>
                                <w:sz w:val="20"/>
                                <w:szCs w:val="20"/>
                              </w:rPr>
                              <w:t xml:space="preserve">, i.e., by configuring </w:t>
                            </w:r>
                            <w:proofErr w:type="spellStart"/>
                            <w:r w:rsidRPr="008A2879">
                              <w:rPr>
                                <w:rFonts w:ascii="Times New Roman" w:eastAsiaTheme="majorEastAsia" w:hAnsi="Times New Roman" w:cs="Times New Roman"/>
                                <w:sz w:val="20"/>
                                <w:szCs w:val="20"/>
                              </w:rPr>
                              <w:t>includeCommonLocationInfo</w:t>
                            </w:r>
                            <w:proofErr w:type="spellEnd"/>
                            <w:r w:rsidRPr="008A2879">
                              <w:rPr>
                                <w:rFonts w:ascii="Times New Roman" w:eastAsiaTheme="majorEastAsia" w:hAnsi="Times New Roman" w:cs="Times New Roman"/>
                                <w:sz w:val="20"/>
                                <w:szCs w:val="20"/>
                              </w:rPr>
                              <w:t xml:space="preserve"> in the corresponding </w:t>
                            </w:r>
                            <w:proofErr w:type="spellStart"/>
                            <w:r w:rsidRPr="008A2879">
                              <w:rPr>
                                <w:rFonts w:ascii="Times New Roman" w:eastAsiaTheme="majorEastAsia" w:hAnsi="Times New Roman" w:cs="Times New Roman"/>
                                <w:sz w:val="20"/>
                                <w:szCs w:val="20"/>
                              </w:rPr>
                              <w:t>reportConfig</w:t>
                            </w:r>
                            <w:proofErr w:type="spellEnd"/>
                            <w:r w:rsidRPr="008A2879">
                              <w:rPr>
                                <w:rFonts w:ascii="Times New Roman" w:eastAsiaTheme="majorEastAsia" w:hAnsi="Times New Roman" w:cs="Times New Roman"/>
                                <w:sz w:val="20"/>
                                <w:szCs w:val="20"/>
                              </w:rPr>
                              <w:t>, which allows the network to request the accuracy it wants on the reported information. From RAN1 point of view, the accuracy can be same as the coarse UE location reported in RACH.</w:t>
                            </w:r>
                          </w:p>
                          <w:p w14:paraId="7ADF86B0"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CA54FC" w:rsidRPr="008A2879" w:rsidRDefault="00CA54FC"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CA54FC" w:rsidRPr="008A2879" w:rsidRDefault="00CA54FC"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CA54FC" w:rsidRPr="008A2879" w:rsidRDefault="00CA54FC"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Option 4: Difference between UE-specific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and cell-specific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w:t>
                            </w:r>
                          </w:p>
                          <w:p w14:paraId="0BED24EE" w14:textId="77777777" w:rsidR="00CA54FC" w:rsidRPr="008A2879" w:rsidRDefault="00CA54FC"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Option 5: Difference between the last applied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(e.g., cell-specific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or UE-specific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indicated by the network) and one new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suggested by UE.</w:t>
                            </w:r>
                          </w:p>
                          <w:p w14:paraId="23AE66B3"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CA54FC" w:rsidRPr="00773F11" w:rsidRDefault="00CA54FC" w:rsidP="00D564EA">
                            <w:pPr>
                              <w:jc w:val="both"/>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B2747CA" id="Text Box 77" o:spid="_x0000_s1044" type="#_x0000_t202" style="width:481.95pt;height:7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" fillcolor="white [3201]" strokeweight=".5pt">
                <v:textbox>
                  <w:txbxContent>
                    <w:p w14:paraId="4CB582AB" w14:textId="3E86163C"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 xml:space="preserve">[Huawei, </w:t>
                      </w:r>
                      <w:proofErr w:type="spellStart"/>
                      <w:r w:rsidRPr="008A2879">
                        <w:rPr>
                          <w:rFonts w:ascii="Times New Roman" w:eastAsiaTheme="majorEastAsia" w:hAnsi="Times New Roman" w:cs="Times New Roman"/>
                          <w:b/>
                          <w:bCs/>
                          <w:sz w:val="20"/>
                          <w:szCs w:val="20"/>
                        </w:rPr>
                        <w:t>HiSilicon</w:t>
                      </w:r>
                      <w:proofErr w:type="spellEnd"/>
                      <w:r w:rsidRPr="008A2879">
                        <w:rPr>
                          <w:rFonts w:ascii="Times New Roman" w:eastAsiaTheme="majorEastAsia" w:hAnsi="Times New Roman" w:cs="Times New Roman"/>
                          <w:b/>
                          <w:bCs/>
                          <w:sz w:val="20"/>
                          <w:szCs w:val="20"/>
                        </w:rPr>
                        <w:t>]</w:t>
                      </w:r>
                    </w:p>
                    <w:p w14:paraId="1D1D429C"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CA54FC" w:rsidRPr="008A2879" w:rsidRDefault="00CA54FC"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CA54FC" w:rsidRPr="008A2879" w:rsidRDefault="00CA54FC"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CA54FC" w:rsidRPr="008A2879" w:rsidRDefault="00CA54FC"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CA54FC" w:rsidRPr="008A2879" w:rsidRDefault="00CA54FC"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CA54FC" w:rsidRPr="008A2879" w:rsidRDefault="00CA54FC"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w:t>
                      </w:r>
                      <w:proofErr w:type="spellStart"/>
                      <w:r w:rsidRPr="008A2879">
                        <w:rPr>
                          <w:rFonts w:ascii="Times New Roman" w:eastAsiaTheme="majorEastAsia" w:hAnsi="Times New Roman" w:cs="Times New Roman"/>
                          <w:sz w:val="20"/>
                          <w:szCs w:val="20"/>
                        </w:rPr>
                        <w:t>signalling</w:t>
                      </w:r>
                      <w:proofErr w:type="spellEnd"/>
                      <w:r w:rsidRPr="008A2879">
                        <w:rPr>
                          <w:rFonts w:ascii="Times New Roman" w:eastAsiaTheme="majorEastAsia" w:hAnsi="Times New Roman" w:cs="Times New Roman"/>
                          <w:sz w:val="20"/>
                          <w:szCs w:val="20"/>
                        </w:rPr>
                        <w:t xml:space="preserve">, i.e., by configuring </w:t>
                      </w:r>
                      <w:proofErr w:type="spellStart"/>
                      <w:r w:rsidRPr="008A2879">
                        <w:rPr>
                          <w:rFonts w:ascii="Times New Roman" w:eastAsiaTheme="majorEastAsia" w:hAnsi="Times New Roman" w:cs="Times New Roman"/>
                          <w:sz w:val="20"/>
                          <w:szCs w:val="20"/>
                        </w:rPr>
                        <w:t>includeCommonLocationInfo</w:t>
                      </w:r>
                      <w:proofErr w:type="spellEnd"/>
                      <w:r w:rsidRPr="008A2879">
                        <w:rPr>
                          <w:rFonts w:ascii="Times New Roman" w:eastAsiaTheme="majorEastAsia" w:hAnsi="Times New Roman" w:cs="Times New Roman"/>
                          <w:sz w:val="20"/>
                          <w:szCs w:val="20"/>
                        </w:rPr>
                        <w:t xml:space="preserve"> in the corresponding </w:t>
                      </w:r>
                      <w:proofErr w:type="spellStart"/>
                      <w:r w:rsidRPr="008A2879">
                        <w:rPr>
                          <w:rFonts w:ascii="Times New Roman" w:eastAsiaTheme="majorEastAsia" w:hAnsi="Times New Roman" w:cs="Times New Roman"/>
                          <w:sz w:val="20"/>
                          <w:szCs w:val="20"/>
                        </w:rPr>
                        <w:t>reportConfig</w:t>
                      </w:r>
                      <w:proofErr w:type="spellEnd"/>
                      <w:r w:rsidRPr="008A2879">
                        <w:rPr>
                          <w:rFonts w:ascii="Times New Roman" w:eastAsiaTheme="majorEastAsia" w:hAnsi="Times New Roman" w:cs="Times New Roman"/>
                          <w:sz w:val="20"/>
                          <w:szCs w:val="20"/>
                        </w:rPr>
                        <w:t>, which allows the network to request the accuracy it wants on the reported information. From RAN1 point of view, the accuracy can be same as the coarse UE location reported in RACH.</w:t>
                      </w:r>
                    </w:p>
                    <w:p w14:paraId="7ADF86B0"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CA54FC" w:rsidRPr="008A2879" w:rsidRDefault="00CA54FC"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CA54FC" w:rsidRPr="008A2879" w:rsidRDefault="00CA54FC"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CA54FC" w:rsidRPr="008A2879" w:rsidRDefault="00CA54FC"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Option 4: Difference between UE-specific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and cell-specific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w:t>
                      </w:r>
                    </w:p>
                    <w:p w14:paraId="0BED24EE" w14:textId="77777777" w:rsidR="00CA54FC" w:rsidRPr="008A2879" w:rsidRDefault="00CA54FC"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Option 5: Difference between the last applied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(e.g., cell-specific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or UE-specific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indicated by the network) and one new </w:t>
                      </w:r>
                      <w:proofErr w:type="spellStart"/>
                      <w:r w:rsidRPr="008A2879">
                        <w:rPr>
                          <w:rFonts w:ascii="Times New Roman" w:eastAsiaTheme="majorEastAsia" w:hAnsi="Times New Roman" w:cs="Times New Roman"/>
                          <w:sz w:val="20"/>
                          <w:szCs w:val="20"/>
                        </w:rPr>
                        <w:t>K_offset</w:t>
                      </w:r>
                      <w:proofErr w:type="spellEnd"/>
                      <w:r w:rsidRPr="008A2879">
                        <w:rPr>
                          <w:rFonts w:ascii="Times New Roman" w:eastAsiaTheme="majorEastAsia" w:hAnsi="Times New Roman" w:cs="Times New Roman"/>
                          <w:sz w:val="20"/>
                          <w:szCs w:val="20"/>
                        </w:rPr>
                        <w:t xml:space="preserve"> suggested by UE.</w:t>
                      </w:r>
                    </w:p>
                    <w:p w14:paraId="23AE66B3"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CA54FC" w:rsidRPr="00773F11" w:rsidRDefault="00CA54FC" w:rsidP="00D564EA">
                      <w:pPr>
                        <w:jc w:val="both"/>
                        <w:rPr>
                          <w:rFonts w:ascii="Times New Roman" w:hAnsi="Times New Roman" w:cs="Times New Roman"/>
                          <w:sz w:val="20"/>
                          <w:szCs w:val="20"/>
                        </w:rPr>
                      </w:pPr>
                    </w:p>
                  </w:txbxContent>
                </v:textbox>
                <w10:anchorlock/>
              </v:shape>
            </w:pict>
          </mc:Fallback>
        </mc:AlternateContent>
      </w:r>
    </w:p>
    <w:p w14:paraId="41BE7177" w14:textId="4F34AB47" w:rsidR="00D564EA" w:rsidRPr="00D6226E" w:rsidRDefault="006C5AEB" w:rsidP="00D6226E">
      <w:pPr>
        <w:rPr>
          <w:highlight w:val="cyan"/>
          <w:lang w:eastAsia="ja-JP"/>
        </w:rPr>
      </w:pPr>
      <w:r w:rsidRPr="00CF7A3A">
        <w:rPr>
          <w:noProof/>
          <w:sz w:val="20"/>
          <w:szCs w:val="20"/>
        </w:rPr>
        <w:lastRenderedPageBreak/>
        <mc:AlternateContent>
          <mc:Choice Requires="wps">
            <w:drawing>
              <wp:inline distT="0" distB="0" distL="0" distR="0" wp14:anchorId="529E02D7" wp14:editId="4AF2971E">
                <wp:extent cx="6120765" cy="542925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29250"/>
                        </a:xfrm>
                        <a:prstGeom prst="rect">
                          <a:avLst/>
                        </a:prstGeom>
                        <a:solidFill>
                          <a:schemeClr val="lt1">
                            <a:lumMod val="100000"/>
                            <a:lumOff val="0"/>
                          </a:schemeClr>
                        </a:solidFill>
                        <a:ln w="6350">
                          <a:solidFill>
                            <a:srgbClr val="000000"/>
                          </a:solidFill>
                          <a:miter lim="800000"/>
                          <a:headEnd/>
                          <a:tailEnd/>
                        </a:ln>
                      </wps:spPr>
                      <wps:txbx>
                        <w:txbxContent>
                          <w:p w14:paraId="1483B340"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CA54FC" w:rsidRPr="008A2879" w:rsidRDefault="00CA54FC"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CA54FC" w:rsidRPr="008A2879" w:rsidRDefault="00CA54FC"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CA54FC" w:rsidRPr="008A2879" w:rsidRDefault="00CA54FC"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3: If TA is reported larger than </w:t>
                            </w:r>
                            <w:proofErr w:type="spellStart"/>
                            <w:r w:rsidRPr="00D6226E">
                              <w:rPr>
                                <w:rFonts w:ascii="Times New Roman" w:eastAsiaTheme="majorEastAsia" w:hAnsi="Times New Roman" w:cs="Times New Roman"/>
                                <w:sz w:val="20"/>
                                <w:szCs w:val="20"/>
                              </w:rPr>
                              <w:t>K_offset</w:t>
                            </w:r>
                            <w:proofErr w:type="spellEnd"/>
                            <w:r w:rsidRPr="00D6226E">
                              <w:rPr>
                                <w:rFonts w:ascii="Times New Roman" w:eastAsiaTheme="majorEastAsia" w:hAnsi="Times New Roman" w:cs="Times New Roman"/>
                                <w:sz w:val="20"/>
                                <w:szCs w:val="20"/>
                              </w:rPr>
                              <w:t>, UE should perform an event-triggered report to gNB.</w:t>
                            </w:r>
                          </w:p>
                          <w:p w14:paraId="3ED0EE26"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Not only event- triggered report but also periodic event report may be needed for </w:t>
                            </w:r>
                            <w:proofErr w:type="spellStart"/>
                            <w:r w:rsidRPr="00D6226E">
                              <w:rPr>
                                <w:rFonts w:ascii="Times New Roman" w:eastAsiaTheme="majorEastAsia" w:hAnsi="Times New Roman" w:cs="Times New Roman"/>
                                <w:sz w:val="20"/>
                                <w:szCs w:val="20"/>
                              </w:rPr>
                              <w:t>K_offset</w:t>
                            </w:r>
                            <w:proofErr w:type="spellEnd"/>
                            <w:r w:rsidRPr="00D6226E">
                              <w:rPr>
                                <w:rFonts w:ascii="Times New Roman" w:eastAsiaTheme="majorEastAsia" w:hAnsi="Times New Roman" w:cs="Times New Roman"/>
                                <w:sz w:val="20"/>
                                <w:szCs w:val="20"/>
                              </w:rPr>
                              <w:t xml:space="preserve"> update. We suggest a full value for event-triggered and a differential value for periodic report.</w:t>
                            </w:r>
                          </w:p>
                          <w:p w14:paraId="6D8E7105"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w:t>
                            </w:r>
                            <w:proofErr w:type="spellStart"/>
                            <w:r w:rsidRPr="008A2879">
                              <w:rPr>
                                <w:rFonts w:ascii="Times New Roman" w:eastAsiaTheme="majorEastAsia" w:hAnsi="Times New Roman" w:cs="Times New Roman"/>
                                <w:b/>
                                <w:bCs/>
                                <w:sz w:val="20"/>
                                <w:szCs w:val="20"/>
                              </w:rPr>
                              <w:t>InterDigital</w:t>
                            </w:r>
                            <w:proofErr w:type="spellEnd"/>
                            <w:r w:rsidRPr="008A2879">
                              <w:rPr>
                                <w:rFonts w:ascii="Times New Roman" w:eastAsiaTheme="majorEastAsia" w:hAnsi="Times New Roman" w:cs="Times New Roman"/>
                                <w:b/>
                                <w:bCs/>
                                <w:sz w:val="20"/>
                                <w:szCs w:val="20"/>
                              </w:rPr>
                              <w:t>]</w:t>
                            </w:r>
                          </w:p>
                          <w:p w14:paraId="0C92B4AC"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CA54FC" w:rsidRPr="008A2879" w:rsidRDefault="00CA54FC"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45" type="#_x0000_t202" style="width:481.9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" fillcolor="white [3201]" strokeweight=".5pt">
                <v:textbox>
                  <w:txbxContent>
                    <w:p w14:paraId="1483B340"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CA54FC" w:rsidRPr="008A2879" w:rsidRDefault="00CA54FC"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CA54FC" w:rsidRPr="008A2879" w:rsidRDefault="00CA54FC"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CA54FC" w:rsidRPr="008A2879" w:rsidRDefault="00CA54FC"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3: If TA is reported larger than </w:t>
                      </w:r>
                      <w:proofErr w:type="spellStart"/>
                      <w:r w:rsidRPr="00D6226E">
                        <w:rPr>
                          <w:rFonts w:ascii="Times New Roman" w:eastAsiaTheme="majorEastAsia" w:hAnsi="Times New Roman" w:cs="Times New Roman"/>
                          <w:sz w:val="20"/>
                          <w:szCs w:val="20"/>
                        </w:rPr>
                        <w:t>K_offset</w:t>
                      </w:r>
                      <w:proofErr w:type="spellEnd"/>
                      <w:r w:rsidRPr="00D6226E">
                        <w:rPr>
                          <w:rFonts w:ascii="Times New Roman" w:eastAsiaTheme="majorEastAsia" w:hAnsi="Times New Roman" w:cs="Times New Roman"/>
                          <w:sz w:val="20"/>
                          <w:szCs w:val="20"/>
                        </w:rPr>
                        <w:t>, UE should perform an event-triggered report to gNB.</w:t>
                      </w:r>
                    </w:p>
                    <w:p w14:paraId="3ED0EE26"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Not only event- triggered report but also periodic event report may be needed for </w:t>
                      </w:r>
                      <w:proofErr w:type="spellStart"/>
                      <w:r w:rsidRPr="00D6226E">
                        <w:rPr>
                          <w:rFonts w:ascii="Times New Roman" w:eastAsiaTheme="majorEastAsia" w:hAnsi="Times New Roman" w:cs="Times New Roman"/>
                          <w:sz w:val="20"/>
                          <w:szCs w:val="20"/>
                        </w:rPr>
                        <w:t>K_offset</w:t>
                      </w:r>
                      <w:proofErr w:type="spellEnd"/>
                      <w:r w:rsidRPr="00D6226E">
                        <w:rPr>
                          <w:rFonts w:ascii="Times New Roman" w:eastAsiaTheme="majorEastAsia" w:hAnsi="Times New Roman" w:cs="Times New Roman"/>
                          <w:sz w:val="20"/>
                          <w:szCs w:val="20"/>
                        </w:rPr>
                        <w:t xml:space="preserve"> update. We suggest a full value for event-triggered and a differential value for periodic report.</w:t>
                      </w:r>
                    </w:p>
                    <w:p w14:paraId="6D8E7105"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w:t>
                      </w:r>
                      <w:proofErr w:type="spellStart"/>
                      <w:r w:rsidRPr="008A2879">
                        <w:rPr>
                          <w:rFonts w:ascii="Times New Roman" w:eastAsiaTheme="majorEastAsia" w:hAnsi="Times New Roman" w:cs="Times New Roman"/>
                          <w:b/>
                          <w:bCs/>
                          <w:sz w:val="20"/>
                          <w:szCs w:val="20"/>
                        </w:rPr>
                        <w:t>InterDigital</w:t>
                      </w:r>
                      <w:proofErr w:type="spellEnd"/>
                      <w:r w:rsidRPr="008A2879">
                        <w:rPr>
                          <w:rFonts w:ascii="Times New Roman" w:eastAsiaTheme="majorEastAsia" w:hAnsi="Times New Roman" w:cs="Times New Roman"/>
                          <w:b/>
                          <w:bCs/>
                          <w:sz w:val="20"/>
                          <w:szCs w:val="20"/>
                        </w:rPr>
                        <w:t>]</w:t>
                      </w:r>
                    </w:p>
                    <w:p w14:paraId="0C92B4AC" w14:textId="77777777" w:rsidR="00CA54FC" w:rsidRPr="00D6226E" w:rsidRDefault="00CA54FC"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CA54FC" w:rsidRPr="008A2879" w:rsidRDefault="00CA54FC"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CA54FC" w:rsidRPr="008A2879" w:rsidRDefault="00CA54FC"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v:textbox>
                <w10:anchorlock/>
              </v:shape>
            </w:pict>
          </mc:Fallback>
        </mc:AlternateContent>
      </w:r>
    </w:p>
    <w:p w14:paraId="3966097F" w14:textId="76993C75" w:rsidR="00E202CA" w:rsidRPr="008A2879" w:rsidRDefault="008A2879" w:rsidP="008A2879">
      <w:pPr>
        <w:jc w:val="both"/>
        <w:rPr>
          <w:rFonts w:ascii="Arial" w:hAnsi="Arial"/>
        </w:rPr>
      </w:pPr>
      <w:r>
        <w:rPr>
          <w:rFonts w:ascii="Arial" w:hAnsi="Arial"/>
        </w:rPr>
        <w:t xml:space="preserve">RAN2 has made much progress on this topic, with a few items </w:t>
      </w:r>
      <w:r w:rsidR="00BF7266">
        <w:rPr>
          <w:rFonts w:ascii="Arial" w:hAnsi="Arial" w:cs="Arial"/>
          <w:lang w:eastAsia="ja-JP"/>
        </w:rPr>
        <w:t xml:space="preserve">that </w:t>
      </w:r>
      <w:r>
        <w:rPr>
          <w:rFonts w:ascii="Arial" w:hAnsi="Arial" w:cs="Arial"/>
          <w:lang w:eastAsia="ja-JP"/>
        </w:rPr>
        <w:t>requiring</w:t>
      </w:r>
      <w:r w:rsidR="00BF7266">
        <w:rPr>
          <w:rFonts w:ascii="Arial" w:hAnsi="Arial" w:cs="Arial"/>
          <w:lang w:eastAsia="ja-JP"/>
        </w:rPr>
        <w:t xml:space="preserve"> RAN1 input</w:t>
      </w:r>
      <w:r w:rsidR="00E202CA">
        <w:rPr>
          <w:rFonts w:ascii="Arial" w:hAnsi="Arial" w:cs="Arial"/>
          <w:lang w:eastAsia="ja-JP"/>
        </w:rPr>
        <w:t>:</w:t>
      </w:r>
    </w:p>
    <w:p w14:paraId="4AFB1881" w14:textId="46DE3D0F"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The content of UE specific TA pre-compensation reported in RA procedure using MAC CE is UE specific TA (</w:t>
      </w:r>
      <w:r w:rsidRPr="00E202CA">
        <w:rPr>
          <w:rFonts w:ascii="Arial" w:hAnsi="Arial" w:cs="Arial"/>
          <w:i/>
          <w:iCs/>
          <w:highlight w:val="yellow"/>
          <w:lang w:eastAsia="ja-JP"/>
        </w:rPr>
        <w:t>this can be revisited after receiving RAN1 response</w:t>
      </w:r>
      <w:r w:rsidRPr="00E202CA">
        <w:rPr>
          <w:rFonts w:ascii="Arial" w:hAnsi="Arial" w:cs="Arial"/>
          <w:i/>
          <w:iCs/>
          <w:lang w:eastAsia="ja-JP"/>
        </w:rPr>
        <w:t>).</w:t>
      </w:r>
    </w:p>
    <w:p w14:paraId="56D950E6" w14:textId="37F27F21"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Event-triggers for reporting on the information about UE specific TA in connected mode is supported. FFS on the details. </w:t>
      </w:r>
      <w:r w:rsidRPr="00E202CA">
        <w:rPr>
          <w:rFonts w:ascii="Arial" w:hAnsi="Arial" w:cs="Arial"/>
          <w:i/>
          <w:iCs/>
          <w:highlight w:val="yellow"/>
          <w:lang w:eastAsia="ja-JP"/>
        </w:rPr>
        <w:t>Confirmation by RAN1 is also needed</w:t>
      </w:r>
    </w:p>
    <w:p w14:paraId="6D03D50D" w14:textId="49513C59"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The event-triggers for reporting information about UE specific TA are based on TA values </w:t>
      </w:r>
      <w:r w:rsidRPr="00E202CA">
        <w:rPr>
          <w:rFonts w:ascii="Arial" w:hAnsi="Arial" w:cs="Arial"/>
          <w:i/>
          <w:iCs/>
          <w:highlight w:val="yellow"/>
          <w:lang w:eastAsia="ja-JP"/>
        </w:rPr>
        <w:t>(confirmation from RAN1 is needed)</w:t>
      </w:r>
    </w:p>
    <w:p w14:paraId="4C84EE4F" w14:textId="269C6B80"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w:t>
      </w:r>
    </w:p>
    <w:p w14:paraId="33FFE92C" w14:textId="7262B24A" w:rsid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 or the UE location information</w:t>
      </w:r>
    </w:p>
    <w:p w14:paraId="4F5EAA02" w14:textId="69B1E106" w:rsidR="008A2879" w:rsidRDefault="008A2879" w:rsidP="008A2879">
      <w:pPr>
        <w:rPr>
          <w:rFonts w:ascii="Arial" w:hAnsi="Arial" w:cs="Arial"/>
          <w:i/>
          <w:iCs/>
          <w:lang w:eastAsia="ja-JP"/>
        </w:rPr>
      </w:pPr>
    </w:p>
    <w:p w14:paraId="7FF1C22C" w14:textId="77777777" w:rsidR="008A2879" w:rsidRDefault="008A2879" w:rsidP="008A2879">
      <w:pPr>
        <w:rPr>
          <w:rFonts w:ascii="Arial" w:hAnsi="Arial" w:cs="Arial"/>
          <w:lang w:eastAsia="ja-JP"/>
        </w:rPr>
      </w:pPr>
    </w:p>
    <w:p w14:paraId="1719C90F" w14:textId="686DDB28" w:rsidR="008A2879" w:rsidRDefault="008A2879" w:rsidP="008A2879">
      <w:pPr>
        <w:rPr>
          <w:rFonts w:ascii="Arial" w:hAnsi="Arial" w:cs="Arial"/>
          <w:lang w:eastAsia="ja-JP"/>
        </w:rPr>
      </w:pPr>
      <w:r>
        <w:rPr>
          <w:rFonts w:ascii="Arial" w:hAnsi="Arial" w:cs="Arial"/>
          <w:lang w:eastAsia="ja-JP"/>
        </w:rPr>
        <w:lastRenderedPageBreak/>
        <w:t xml:space="preserve">The first item was resolved at RAN1#106bis-e. From the submitted </w:t>
      </w:r>
      <w:r w:rsidR="00907429">
        <w:rPr>
          <w:rFonts w:ascii="Arial" w:hAnsi="Arial" w:cs="Arial"/>
          <w:lang w:eastAsia="ja-JP"/>
        </w:rPr>
        <w:t>proposals, it appears that there is no concern on the rest of the items.</w:t>
      </w:r>
    </w:p>
    <w:p w14:paraId="362098FC" w14:textId="33AE24AD" w:rsidR="00907429" w:rsidRDefault="00907429" w:rsidP="00907429">
      <w:pPr>
        <w:rPr>
          <w:rFonts w:ascii="Arial" w:hAnsi="Arial" w:cs="Arial"/>
          <w:lang w:eastAsia="ja-JP"/>
        </w:rPr>
      </w:pPr>
      <w:r>
        <w:rPr>
          <w:rFonts w:ascii="Arial" w:hAnsi="Arial" w:cs="Arial"/>
          <w:lang w:eastAsia="ja-JP"/>
        </w:rPr>
        <w:t>There are also several proposals on reference SCS for the reported TA as well as</w:t>
      </w:r>
      <w:r w:rsidRPr="00907429">
        <w:rPr>
          <w:rFonts w:ascii="Arial" w:hAnsi="Arial" w:cs="Arial"/>
          <w:lang w:eastAsia="ja-JP"/>
        </w:rPr>
        <w:t xml:space="preserve"> how to round TA value to slot level granularity</w:t>
      </w:r>
      <w:r>
        <w:rPr>
          <w:rFonts w:ascii="Arial" w:hAnsi="Arial" w:cs="Arial"/>
          <w:lang w:eastAsia="ja-JP"/>
        </w:rPr>
        <w:t>.</w:t>
      </w:r>
    </w:p>
    <w:p w14:paraId="6A5E08A9" w14:textId="1E82AFB7"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[Nokia, NSB]</w:t>
      </w:r>
      <w:r w:rsidRPr="00907429">
        <w:rPr>
          <w:rFonts w:ascii="Arial" w:hAnsi="Arial" w:cs="Arial"/>
          <w:lang w:val="en-US" w:eastAsia="ja-JP"/>
        </w:rPr>
        <w:t xml:space="preserve">: </w:t>
      </w:r>
      <w:r w:rsidRPr="00907429">
        <w:rPr>
          <w:rFonts w:ascii="Arial" w:hAnsi="Arial" w:cs="Arial"/>
          <w:lang w:eastAsia="ja-JP"/>
        </w:rPr>
        <w:t xml:space="preserve">The slot definition used by the UE for reporting TA should be the 15 kHz reference slot for FR1. </w:t>
      </w:r>
    </w:p>
    <w:p w14:paraId="1E0F465A" w14:textId="765B7CE3"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[OPPO]</w:t>
      </w:r>
      <w:r w:rsidRPr="00907429">
        <w:rPr>
          <w:rFonts w:ascii="Arial" w:hAnsi="Arial" w:cs="Arial"/>
          <w:lang w:val="en-US" w:eastAsia="ja-JP"/>
        </w:rPr>
        <w:t xml:space="preserve">: </w:t>
      </w:r>
      <w:r w:rsidRPr="00907429">
        <w:rPr>
          <w:rFonts w:ascii="Arial" w:hAnsi="Arial" w:cs="Arial"/>
          <w:lang w:eastAsia="ja-JP"/>
        </w:rPr>
        <w:t xml:space="preserve">Supporting different slot granularity is associated with different subcarriers in rounding TA value to slot level granularity. </w:t>
      </w:r>
    </w:p>
    <w:p w14:paraId="710C9389" w14:textId="7CC4D26F"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[Panasonic]</w:t>
      </w:r>
      <w:r w:rsidRPr="00907429">
        <w:rPr>
          <w:rFonts w:ascii="Arial" w:hAnsi="Arial" w:cs="Arial"/>
          <w:lang w:val="en-US" w:eastAsia="ja-JP"/>
        </w:rPr>
        <w:t xml:space="preserve">: </w:t>
      </w:r>
      <w:r w:rsidRPr="00907429">
        <w:rPr>
          <w:rFonts w:ascii="Arial" w:hAnsi="Arial" w:cs="Arial"/>
          <w:lang w:eastAsia="ja-JP"/>
        </w:rPr>
        <w:t xml:space="preserve">The granularity of reported TA should be same as the granularity of Koffset. </w:t>
      </w:r>
      <w:r w:rsidRPr="00907429">
        <w:rPr>
          <w:rFonts w:ascii="Arial" w:hAnsi="Arial" w:cs="Arial" w:hint="eastAsia"/>
          <w:lang w:eastAsia="ja-JP"/>
        </w:rPr>
        <w:t>R</w:t>
      </w:r>
      <w:r w:rsidRPr="00907429">
        <w:rPr>
          <w:rFonts w:ascii="Arial" w:hAnsi="Arial" w:cs="Arial"/>
          <w:lang w:eastAsia="ja-JP"/>
        </w:rPr>
        <w:t xml:space="preserve">ound up to the granularity should be used. </w:t>
      </w:r>
    </w:p>
    <w:p w14:paraId="681280FD" w14:textId="625A0B27" w:rsidR="008A2879" w:rsidRPr="00C607A5" w:rsidRDefault="00907429" w:rsidP="0079104D">
      <w:pPr>
        <w:pStyle w:val="ListParagraph"/>
        <w:numPr>
          <w:ilvl w:val="0"/>
          <w:numId w:val="48"/>
        </w:numPr>
        <w:rPr>
          <w:rFonts w:ascii="Arial" w:hAnsi="Arial" w:cs="Arial"/>
          <w:lang w:eastAsia="ja-JP"/>
        </w:rPr>
      </w:pPr>
      <w:r w:rsidRPr="00907429">
        <w:rPr>
          <w:rFonts w:ascii="Arial" w:hAnsi="Arial" w:cs="Arial"/>
          <w:lang w:eastAsia="ja-JP"/>
        </w:rPr>
        <w:t>[Intel]</w:t>
      </w:r>
      <w:r w:rsidRPr="00907429">
        <w:rPr>
          <w:rFonts w:ascii="Arial" w:hAnsi="Arial" w:cs="Arial"/>
          <w:lang w:val="en-US" w:eastAsia="ja-JP"/>
        </w:rPr>
        <w:t xml:space="preserve">: </w:t>
      </w:r>
      <w:r w:rsidRPr="00907429">
        <w:rPr>
          <w:rFonts w:ascii="Arial" w:hAnsi="Arial" w:cs="Arial"/>
          <w:lang w:eastAsia="ja-JP"/>
        </w:rPr>
        <w:t>UE rounds UE-reported TA according to the ceil function (to the larger integer)</w:t>
      </w:r>
      <w:r w:rsidRPr="00907429">
        <w:rPr>
          <w:rFonts w:ascii="Arial" w:hAnsi="Arial" w:cs="Arial"/>
          <w:lang w:val="en-US" w:eastAsia="ja-JP"/>
        </w:rPr>
        <w:t>.</w:t>
      </w:r>
    </w:p>
    <w:p w14:paraId="529338DA" w14:textId="16F5D5E7" w:rsidR="0034382F" w:rsidRDefault="0034382F" w:rsidP="0034382F">
      <w:pPr>
        <w:pStyle w:val="Heading2"/>
        <w:rPr>
          <w:lang w:val="en-US"/>
        </w:rPr>
      </w:pPr>
      <w:r>
        <w:rPr>
          <w:lang w:val="en-US"/>
        </w:rPr>
        <w:t>1</w:t>
      </w:r>
      <w:r w:rsidR="00AD6B77">
        <w:rPr>
          <w:lang w:val="en-US"/>
        </w:rPr>
        <w:t>3</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332B3D5C" w:rsidR="0034382F" w:rsidRPr="00E202CA" w:rsidRDefault="0034382F" w:rsidP="0034382F">
      <w:pPr>
        <w:jc w:val="both"/>
        <w:rPr>
          <w:rFonts w:ascii="Arial" w:hAnsi="Arial" w:cs="Arial"/>
          <w:b/>
          <w:bCs/>
          <w:highlight w:val="yellow"/>
          <w:u w:val="single"/>
          <w:lang w:eastAsia="ja-JP"/>
        </w:rPr>
      </w:pPr>
      <w:r w:rsidRPr="00E202CA">
        <w:rPr>
          <w:rFonts w:ascii="Arial" w:hAnsi="Arial" w:cs="Arial"/>
          <w:b/>
          <w:bCs/>
          <w:highlight w:val="yellow"/>
          <w:u w:val="single"/>
          <w:lang w:eastAsia="ja-JP"/>
        </w:rPr>
        <w:t>Initial proposal 1</w:t>
      </w:r>
      <w:r w:rsidR="00D564EA" w:rsidRPr="00E202CA">
        <w:rPr>
          <w:rFonts w:ascii="Arial" w:hAnsi="Arial" w:cs="Arial"/>
          <w:b/>
          <w:bCs/>
          <w:highlight w:val="yellow"/>
          <w:u w:val="single"/>
          <w:lang w:eastAsia="ja-JP"/>
        </w:rPr>
        <w:t>3</w:t>
      </w:r>
      <w:r w:rsidRPr="00E202CA">
        <w:rPr>
          <w:rFonts w:ascii="Arial" w:hAnsi="Arial" w:cs="Arial"/>
          <w:b/>
          <w:bCs/>
          <w:highlight w:val="yellow"/>
          <w:u w:val="single"/>
          <w:lang w:eastAsia="ja-JP"/>
        </w:rPr>
        <w:t>.2 (Moderator):</w:t>
      </w:r>
    </w:p>
    <w:p w14:paraId="28B3A2D4" w14:textId="69A7B318" w:rsidR="00907429" w:rsidRPr="00907429" w:rsidRDefault="00907429" w:rsidP="0079104D">
      <w:pPr>
        <w:pStyle w:val="ListParagraph"/>
        <w:numPr>
          <w:ilvl w:val="0"/>
          <w:numId w:val="49"/>
        </w:numPr>
        <w:rPr>
          <w:rFonts w:ascii="Arial" w:hAnsi="Arial"/>
          <w:highlight w:val="yellow"/>
        </w:rPr>
      </w:pPr>
      <w:r>
        <w:rPr>
          <w:rFonts w:ascii="Arial" w:hAnsi="Arial"/>
          <w:highlight w:val="yellow"/>
          <w:lang w:val="en-US"/>
        </w:rPr>
        <w:t>RAN1 to conclude that from RAN1’s perspective, the following RAN2 agreements are fine:</w:t>
      </w:r>
    </w:p>
    <w:p w14:paraId="217350D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Event-triggers for reporting on the information about UE specific TA in connected mode is supported. FFS on the details. Confirmation by RAN1 is also needed</w:t>
      </w:r>
    </w:p>
    <w:p w14:paraId="5FF18BBE"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The event-triggers for reporting information about UE specific TA are based on TA values (confirmation from RAN1 is needed)</w:t>
      </w:r>
    </w:p>
    <w:p w14:paraId="508ADBF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7A25EB7F" w14:textId="263EB324" w:rsidR="00E202CA" w:rsidRPr="00907429" w:rsidRDefault="00E202CA" w:rsidP="0079104D">
      <w:pPr>
        <w:pStyle w:val="ListParagraph"/>
        <w:numPr>
          <w:ilvl w:val="0"/>
          <w:numId w:val="33"/>
        </w:numPr>
        <w:rPr>
          <w:rFonts w:ascii="Arial" w:hAnsi="Arial"/>
          <w:highlight w:val="yellow"/>
          <w:lang w:val="en-US"/>
        </w:rPr>
      </w:pPr>
      <w:r w:rsidRPr="00E202CA">
        <w:rPr>
          <w:rFonts w:ascii="Arial" w:hAnsi="Arial" w:cs="Arial"/>
          <w:i/>
          <w:iCs/>
          <w:highlight w:val="yellow"/>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907429">
        <w:rPr>
          <w:rFonts w:ascii="Arial" w:hAnsi="Arial"/>
          <w:highlight w:val="yellow"/>
          <w:lang w:val="en-US"/>
        </w:rPr>
        <w:t>confirmation from RAN1 is needed) or the UE location information</w:t>
      </w:r>
    </w:p>
    <w:p w14:paraId="36631A59" w14:textId="19BC18A1" w:rsidR="00907429" w:rsidRPr="00C607A5" w:rsidRDefault="00907429" w:rsidP="0079104D">
      <w:pPr>
        <w:pStyle w:val="ListParagraph"/>
        <w:numPr>
          <w:ilvl w:val="0"/>
          <w:numId w:val="49"/>
        </w:numPr>
        <w:rPr>
          <w:rFonts w:ascii="Arial" w:hAnsi="Arial"/>
          <w:highlight w:val="yellow"/>
          <w:lang w:val="en-US"/>
        </w:rPr>
      </w:pPr>
      <w:r w:rsidRPr="00C607A5">
        <w:rPr>
          <w:rFonts w:ascii="Arial" w:hAnsi="Arial"/>
          <w:highlight w:val="yellow"/>
          <w:lang w:val="en-US"/>
        </w:rPr>
        <w:t>15 kHz is used as the reference subcarrier spacing value for the unit of TA reported in FR1.</w:t>
      </w:r>
    </w:p>
    <w:p w14:paraId="342624EB" w14:textId="2C0C3F07" w:rsidR="00907429" w:rsidRPr="00C607A5" w:rsidRDefault="00C607A5" w:rsidP="0079104D">
      <w:pPr>
        <w:pStyle w:val="ListParagraph"/>
        <w:numPr>
          <w:ilvl w:val="0"/>
          <w:numId w:val="49"/>
        </w:numPr>
        <w:rPr>
          <w:rFonts w:ascii="Arial" w:hAnsi="Arial"/>
          <w:highlight w:val="yellow"/>
        </w:rPr>
      </w:pPr>
      <w:r w:rsidRPr="00C607A5">
        <w:rPr>
          <w:rFonts w:ascii="Arial" w:hAnsi="Arial"/>
          <w:highlight w:val="yellow"/>
          <w:lang w:val="en-US"/>
        </w:rPr>
        <w:t>The reported TA is the least integer number of slots greater than or equal to the corresponding TA value.</w:t>
      </w:r>
    </w:p>
    <w:p w14:paraId="6CDAAB8F" w14:textId="77777777" w:rsidR="00C607A5" w:rsidRPr="00C607A5" w:rsidRDefault="00C607A5" w:rsidP="00C607A5">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C607A5" w14:paraId="30594BA1" w14:textId="77777777" w:rsidTr="002D7BF1">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B2C04E" w14:textId="77777777" w:rsidR="00C607A5" w:rsidRDefault="00C607A5" w:rsidP="002D7BF1">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883B57" w14:textId="77777777" w:rsidR="00C607A5" w:rsidRDefault="00C607A5" w:rsidP="002D7BF1">
            <w:pPr>
              <w:pStyle w:val="BodyText"/>
              <w:spacing w:line="254" w:lineRule="auto"/>
              <w:rPr>
                <w:rFonts w:cs="Arial"/>
                <w:lang w:val="de-DE" w:eastAsia="en-US"/>
              </w:rPr>
            </w:pPr>
            <w:r>
              <w:rPr>
                <w:rFonts w:cs="Arial"/>
                <w:lang w:val="de-DE" w:eastAsia="en-US"/>
              </w:rPr>
              <w:t>Comments</w:t>
            </w:r>
          </w:p>
        </w:tc>
      </w:tr>
      <w:tr w:rsidR="00C607A5" w14:paraId="302A6587" w14:textId="77777777" w:rsidTr="002D7BF1">
        <w:tc>
          <w:tcPr>
            <w:tcW w:w="1795" w:type="dxa"/>
            <w:tcBorders>
              <w:top w:val="single" w:sz="4" w:space="0" w:color="auto"/>
              <w:left w:val="single" w:sz="4" w:space="0" w:color="auto"/>
              <w:bottom w:val="single" w:sz="4" w:space="0" w:color="auto"/>
              <w:right w:val="single" w:sz="4" w:space="0" w:color="auto"/>
            </w:tcBorders>
          </w:tcPr>
          <w:p w14:paraId="6CB71CDA"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7DACE55" w14:textId="77777777" w:rsidR="00C607A5" w:rsidRDefault="00C607A5" w:rsidP="002D7BF1">
            <w:pPr>
              <w:pStyle w:val="BodyText"/>
              <w:spacing w:line="254" w:lineRule="auto"/>
              <w:rPr>
                <w:rFonts w:cs="Arial"/>
                <w:lang w:val="de-DE" w:eastAsia="en-US"/>
              </w:rPr>
            </w:pPr>
          </w:p>
        </w:tc>
      </w:tr>
      <w:tr w:rsidR="00C607A5" w14:paraId="6AFB07BA" w14:textId="77777777" w:rsidTr="002D7BF1">
        <w:tc>
          <w:tcPr>
            <w:tcW w:w="1795" w:type="dxa"/>
            <w:tcBorders>
              <w:top w:val="single" w:sz="4" w:space="0" w:color="auto"/>
              <w:left w:val="single" w:sz="4" w:space="0" w:color="auto"/>
              <w:bottom w:val="single" w:sz="4" w:space="0" w:color="auto"/>
              <w:right w:val="single" w:sz="4" w:space="0" w:color="auto"/>
            </w:tcBorders>
          </w:tcPr>
          <w:p w14:paraId="6585ACEE"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4480BD7" w14:textId="77777777" w:rsidR="00C607A5" w:rsidRDefault="00C607A5" w:rsidP="002D7BF1">
            <w:pPr>
              <w:pStyle w:val="BodyText"/>
              <w:spacing w:line="254" w:lineRule="auto"/>
              <w:rPr>
                <w:rFonts w:cs="Arial"/>
                <w:lang w:val="de-DE" w:eastAsia="en-US"/>
              </w:rPr>
            </w:pPr>
          </w:p>
        </w:tc>
      </w:tr>
      <w:tr w:rsidR="00C607A5" w14:paraId="4C1FF742" w14:textId="77777777" w:rsidTr="002D7BF1">
        <w:tc>
          <w:tcPr>
            <w:tcW w:w="1795" w:type="dxa"/>
            <w:tcBorders>
              <w:top w:val="single" w:sz="4" w:space="0" w:color="auto"/>
              <w:left w:val="single" w:sz="4" w:space="0" w:color="auto"/>
              <w:bottom w:val="single" w:sz="4" w:space="0" w:color="auto"/>
              <w:right w:val="single" w:sz="4" w:space="0" w:color="auto"/>
            </w:tcBorders>
          </w:tcPr>
          <w:p w14:paraId="3B64557E"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330A468" w14:textId="77777777" w:rsidR="00C607A5" w:rsidRDefault="00C607A5" w:rsidP="002D7BF1">
            <w:pPr>
              <w:pStyle w:val="BodyText"/>
              <w:spacing w:line="254" w:lineRule="auto"/>
              <w:rPr>
                <w:rFonts w:cs="Arial"/>
                <w:lang w:val="de-DE" w:eastAsia="en-US"/>
              </w:rPr>
            </w:pPr>
          </w:p>
        </w:tc>
      </w:tr>
      <w:tr w:rsidR="00C607A5" w14:paraId="257ED441" w14:textId="77777777" w:rsidTr="002D7BF1">
        <w:tc>
          <w:tcPr>
            <w:tcW w:w="1795" w:type="dxa"/>
            <w:tcBorders>
              <w:top w:val="single" w:sz="4" w:space="0" w:color="auto"/>
              <w:left w:val="single" w:sz="4" w:space="0" w:color="auto"/>
              <w:bottom w:val="single" w:sz="4" w:space="0" w:color="auto"/>
              <w:right w:val="single" w:sz="4" w:space="0" w:color="auto"/>
            </w:tcBorders>
          </w:tcPr>
          <w:p w14:paraId="015D71C7"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8E287C0" w14:textId="77777777" w:rsidR="00C607A5" w:rsidRDefault="00C607A5" w:rsidP="002D7BF1">
            <w:pPr>
              <w:pStyle w:val="BodyText"/>
              <w:spacing w:line="254" w:lineRule="auto"/>
              <w:rPr>
                <w:rFonts w:cs="Arial"/>
                <w:lang w:val="de-DE" w:eastAsia="en-US"/>
              </w:rPr>
            </w:pPr>
          </w:p>
        </w:tc>
      </w:tr>
      <w:tr w:rsidR="00C607A5" w14:paraId="23C1D658" w14:textId="77777777" w:rsidTr="002D7BF1">
        <w:tc>
          <w:tcPr>
            <w:tcW w:w="1795" w:type="dxa"/>
            <w:tcBorders>
              <w:top w:val="single" w:sz="4" w:space="0" w:color="auto"/>
              <w:left w:val="single" w:sz="4" w:space="0" w:color="auto"/>
              <w:bottom w:val="single" w:sz="4" w:space="0" w:color="auto"/>
              <w:right w:val="single" w:sz="4" w:space="0" w:color="auto"/>
            </w:tcBorders>
          </w:tcPr>
          <w:p w14:paraId="0DA1783D"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68E7F99" w14:textId="77777777" w:rsidR="00C607A5" w:rsidRDefault="00C607A5" w:rsidP="002D7BF1">
            <w:pPr>
              <w:pStyle w:val="BodyText"/>
              <w:spacing w:line="254" w:lineRule="auto"/>
              <w:rPr>
                <w:rFonts w:cs="Arial"/>
                <w:lang w:val="de-DE" w:eastAsia="en-US"/>
              </w:rPr>
            </w:pPr>
          </w:p>
        </w:tc>
      </w:tr>
      <w:tr w:rsidR="00C607A5" w14:paraId="5B3B395E" w14:textId="77777777" w:rsidTr="002D7BF1">
        <w:tc>
          <w:tcPr>
            <w:tcW w:w="1795" w:type="dxa"/>
            <w:tcBorders>
              <w:top w:val="single" w:sz="4" w:space="0" w:color="auto"/>
              <w:left w:val="single" w:sz="4" w:space="0" w:color="auto"/>
              <w:bottom w:val="single" w:sz="4" w:space="0" w:color="auto"/>
              <w:right w:val="single" w:sz="4" w:space="0" w:color="auto"/>
            </w:tcBorders>
          </w:tcPr>
          <w:p w14:paraId="5E48A590"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4047CFA" w14:textId="77777777" w:rsidR="00C607A5" w:rsidRDefault="00C607A5" w:rsidP="002D7BF1">
            <w:pPr>
              <w:pStyle w:val="BodyText"/>
              <w:spacing w:line="254" w:lineRule="auto"/>
              <w:rPr>
                <w:rFonts w:cs="Arial"/>
                <w:lang w:val="de-DE" w:eastAsia="en-US"/>
              </w:rPr>
            </w:pPr>
          </w:p>
        </w:tc>
      </w:tr>
      <w:tr w:rsidR="00C607A5" w14:paraId="389D8366" w14:textId="77777777" w:rsidTr="002D7BF1">
        <w:tc>
          <w:tcPr>
            <w:tcW w:w="1795" w:type="dxa"/>
            <w:tcBorders>
              <w:top w:val="single" w:sz="4" w:space="0" w:color="auto"/>
              <w:left w:val="single" w:sz="4" w:space="0" w:color="auto"/>
              <w:bottom w:val="single" w:sz="4" w:space="0" w:color="auto"/>
              <w:right w:val="single" w:sz="4" w:space="0" w:color="auto"/>
            </w:tcBorders>
          </w:tcPr>
          <w:p w14:paraId="0A14ADFC"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6634010" w14:textId="77777777" w:rsidR="00C607A5" w:rsidRDefault="00C607A5" w:rsidP="002D7BF1">
            <w:pPr>
              <w:pStyle w:val="BodyText"/>
              <w:spacing w:line="254" w:lineRule="auto"/>
              <w:rPr>
                <w:rFonts w:cs="Arial"/>
                <w:lang w:val="de-DE" w:eastAsia="en-US"/>
              </w:rPr>
            </w:pPr>
          </w:p>
        </w:tc>
      </w:tr>
      <w:tr w:rsidR="00C607A5" w14:paraId="2C87DC00" w14:textId="77777777" w:rsidTr="002D7BF1">
        <w:tc>
          <w:tcPr>
            <w:tcW w:w="1795" w:type="dxa"/>
            <w:tcBorders>
              <w:top w:val="single" w:sz="4" w:space="0" w:color="auto"/>
              <w:left w:val="single" w:sz="4" w:space="0" w:color="auto"/>
              <w:bottom w:val="single" w:sz="4" w:space="0" w:color="auto"/>
              <w:right w:val="single" w:sz="4" w:space="0" w:color="auto"/>
            </w:tcBorders>
          </w:tcPr>
          <w:p w14:paraId="0DC6B4E0"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B15C088" w14:textId="77777777" w:rsidR="00C607A5" w:rsidRDefault="00C607A5" w:rsidP="002D7BF1">
            <w:pPr>
              <w:pStyle w:val="BodyText"/>
              <w:spacing w:line="254" w:lineRule="auto"/>
              <w:rPr>
                <w:rFonts w:cs="Arial"/>
                <w:lang w:val="de-DE" w:eastAsia="en-US"/>
              </w:rPr>
            </w:pPr>
          </w:p>
        </w:tc>
      </w:tr>
      <w:tr w:rsidR="00C607A5" w14:paraId="1ABCB748" w14:textId="77777777" w:rsidTr="002D7BF1">
        <w:tc>
          <w:tcPr>
            <w:tcW w:w="1795" w:type="dxa"/>
            <w:tcBorders>
              <w:top w:val="single" w:sz="4" w:space="0" w:color="auto"/>
              <w:left w:val="single" w:sz="4" w:space="0" w:color="auto"/>
              <w:bottom w:val="single" w:sz="4" w:space="0" w:color="auto"/>
              <w:right w:val="single" w:sz="4" w:space="0" w:color="auto"/>
            </w:tcBorders>
          </w:tcPr>
          <w:p w14:paraId="730FC77C"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F64D7EF" w14:textId="77777777" w:rsidR="00C607A5" w:rsidRDefault="00C607A5" w:rsidP="002D7BF1">
            <w:pPr>
              <w:pStyle w:val="BodyText"/>
              <w:spacing w:line="254" w:lineRule="auto"/>
              <w:rPr>
                <w:rFonts w:cs="Arial"/>
                <w:lang w:val="de-DE" w:eastAsia="en-US"/>
              </w:rPr>
            </w:pPr>
          </w:p>
        </w:tc>
      </w:tr>
      <w:tr w:rsidR="00C607A5" w14:paraId="402BC0FD" w14:textId="77777777" w:rsidTr="002D7BF1">
        <w:tc>
          <w:tcPr>
            <w:tcW w:w="1795" w:type="dxa"/>
            <w:tcBorders>
              <w:top w:val="single" w:sz="4" w:space="0" w:color="auto"/>
              <w:left w:val="single" w:sz="4" w:space="0" w:color="auto"/>
              <w:bottom w:val="single" w:sz="4" w:space="0" w:color="auto"/>
              <w:right w:val="single" w:sz="4" w:space="0" w:color="auto"/>
            </w:tcBorders>
          </w:tcPr>
          <w:p w14:paraId="54CFF542" w14:textId="77777777" w:rsidR="00C607A5" w:rsidRDefault="00C607A5"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900D658" w14:textId="77777777" w:rsidR="00C607A5" w:rsidRDefault="00C607A5" w:rsidP="002D7BF1">
            <w:pPr>
              <w:pStyle w:val="BodyText"/>
              <w:spacing w:line="254" w:lineRule="auto"/>
              <w:rPr>
                <w:rFonts w:cs="Arial"/>
                <w:lang w:val="de-DE" w:eastAsia="en-US"/>
              </w:rPr>
            </w:pPr>
          </w:p>
        </w:tc>
      </w:tr>
    </w:tbl>
    <w:p w14:paraId="54A8FB55" w14:textId="77777777" w:rsidR="007139E7" w:rsidRPr="00907429" w:rsidRDefault="007139E7" w:rsidP="007139E7">
      <w:pPr>
        <w:rPr>
          <w:rFonts w:ascii="Arial" w:hAnsi="Arial" w:cs="Arial"/>
          <w:i/>
          <w:iCs/>
          <w:highlight w:val="yellow"/>
          <w:lang w:val="x-none"/>
        </w:rPr>
      </w:pPr>
    </w:p>
    <w:p w14:paraId="0B987DD1" w14:textId="52902E2E" w:rsidR="00017BB3" w:rsidRDefault="00017BB3" w:rsidP="00017BB3">
      <w:pPr>
        <w:pStyle w:val="Heading1"/>
        <w:rPr>
          <w:lang w:val="en-US"/>
        </w:rPr>
      </w:pPr>
      <w:r>
        <w:rPr>
          <w:lang w:val="en-US"/>
        </w:rPr>
        <w:t>14</w:t>
      </w:r>
      <w:r w:rsidRPr="00A85EAA">
        <w:rPr>
          <w:lang w:val="en-US"/>
        </w:rPr>
        <w:tab/>
      </w:r>
      <w:r w:rsidR="003B017D">
        <w:rPr>
          <w:lang w:val="en-US"/>
        </w:rPr>
        <w:t xml:space="preserve">[ACTIVE] </w:t>
      </w:r>
      <w:r>
        <w:rPr>
          <w:lang w:val="en-US"/>
        </w:rPr>
        <w:t>Issue #14: DCI</w:t>
      </w:r>
      <w:r w:rsidR="00976026">
        <w:rPr>
          <w:lang w:val="en-US"/>
        </w:rPr>
        <w:t>-</w:t>
      </w:r>
      <w:r>
        <w:rPr>
          <w:lang w:val="en-US"/>
        </w:rPr>
        <w:t>based BWP switch</w:t>
      </w:r>
    </w:p>
    <w:p w14:paraId="741F8507" w14:textId="216C1ABB" w:rsidR="00017BB3" w:rsidRPr="00D6226E" w:rsidRDefault="00017BB3" w:rsidP="00017BB3">
      <w:pPr>
        <w:pStyle w:val="Heading2"/>
        <w:rPr>
          <w:lang w:val="en-US"/>
        </w:rPr>
      </w:pPr>
      <w:r>
        <w:rPr>
          <w:lang w:val="en-US"/>
        </w:rPr>
        <w:t>14</w:t>
      </w:r>
      <w:r w:rsidRPr="00A85EAA">
        <w:rPr>
          <w:lang w:val="en-US"/>
        </w:rPr>
        <w:t>.1</w:t>
      </w:r>
      <w:r w:rsidRPr="00A85EAA">
        <w:rPr>
          <w:lang w:val="en-US"/>
        </w:rPr>
        <w:tab/>
      </w:r>
      <w:r>
        <w:rPr>
          <w:lang w:val="en-US"/>
        </w:rPr>
        <w:t>Background</w:t>
      </w:r>
    </w:p>
    <w:p w14:paraId="0242275D" w14:textId="492B38CB" w:rsidR="00017BB3" w:rsidRPr="00D9622A" w:rsidRDefault="00017BB3" w:rsidP="00017BB3">
      <w:pPr>
        <w:jc w:val="both"/>
        <w:rPr>
          <w:rFonts w:ascii="Arial" w:hAnsi="Arial" w:cs="Arial"/>
          <w:lang w:eastAsia="ja-JP"/>
        </w:rPr>
      </w:pPr>
      <w:r w:rsidRPr="00D9622A">
        <w:rPr>
          <w:rFonts w:ascii="Arial" w:hAnsi="Arial" w:cs="Arial"/>
          <w:lang w:eastAsia="ja-JP"/>
        </w:rPr>
        <w:t>At RAN1#10</w:t>
      </w:r>
      <w:r>
        <w:rPr>
          <w:rFonts w:ascii="Arial" w:hAnsi="Arial" w:cs="Arial"/>
          <w:lang w:eastAsia="ja-JP"/>
        </w:rPr>
        <w:t>7</w:t>
      </w:r>
      <w:r w:rsidRPr="00D9622A">
        <w:rPr>
          <w:rFonts w:ascii="Arial" w:hAnsi="Arial" w:cs="Arial"/>
          <w:lang w:eastAsia="ja-JP"/>
        </w:rPr>
        <w:t xml:space="preserve">-e, </w:t>
      </w:r>
      <w:r>
        <w:rPr>
          <w:rFonts w:ascii="Arial" w:hAnsi="Arial" w:cs="Arial"/>
          <w:lang w:eastAsia="ja-JP"/>
        </w:rPr>
        <w:t>one company brings up</w:t>
      </w:r>
      <w:r w:rsidRPr="00D9622A">
        <w:rPr>
          <w:rFonts w:ascii="Arial" w:hAnsi="Arial" w:cs="Arial"/>
          <w:lang w:eastAsia="ja-JP"/>
        </w:rPr>
        <w:t xml:space="preserve"> </w:t>
      </w:r>
      <w:r>
        <w:rPr>
          <w:rFonts w:ascii="Arial" w:hAnsi="Arial" w:cs="Arial"/>
          <w:lang w:eastAsia="ja-JP"/>
        </w:rPr>
        <w:t xml:space="preserve">a proposal on </w:t>
      </w:r>
      <w:r w:rsidRPr="00017BB3">
        <w:rPr>
          <w:rFonts w:ascii="Arial" w:hAnsi="Arial" w:cs="Arial"/>
          <w:lang w:eastAsia="ja-JP"/>
        </w:rPr>
        <w:t>DCI</w:t>
      </w:r>
      <w:r w:rsidR="00976026">
        <w:rPr>
          <w:rFonts w:ascii="Arial" w:hAnsi="Arial" w:cs="Arial"/>
          <w:lang w:eastAsia="ja-JP"/>
        </w:rPr>
        <w:t>-</w:t>
      </w:r>
      <w:r w:rsidRPr="00017BB3">
        <w:rPr>
          <w:rFonts w:ascii="Arial" w:hAnsi="Arial" w:cs="Arial"/>
          <w:lang w:eastAsia="ja-JP"/>
        </w:rPr>
        <w:t>based BWP switch</w:t>
      </w:r>
      <w:r w:rsidRPr="00D9622A">
        <w:rPr>
          <w:rFonts w:ascii="Arial" w:hAnsi="Arial" w:cs="Arial"/>
          <w:lang w:eastAsia="ja-JP"/>
        </w:rPr>
        <w:t>:</w:t>
      </w:r>
    </w:p>
    <w:p w14:paraId="7B5CFCB3" w14:textId="1989B782" w:rsidR="007139E7" w:rsidRDefault="00017BB3" w:rsidP="007139E7">
      <w:pPr>
        <w:rPr>
          <w:highlight w:val="cyan"/>
        </w:rPr>
      </w:pPr>
      <w:r w:rsidRPr="00A85EAA">
        <w:rPr>
          <w:noProof/>
          <w:sz w:val="20"/>
          <w:szCs w:val="20"/>
        </w:rPr>
        <mc:AlternateContent>
          <mc:Choice Requires="wps">
            <w:drawing>
              <wp:inline distT="0" distB="0" distL="0" distR="0" wp14:anchorId="5351C8DF" wp14:editId="4FD0CCAB">
                <wp:extent cx="6120765" cy="850900"/>
                <wp:effectExtent l="0" t="0" r="13335" b="2540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0900"/>
                        </a:xfrm>
                        <a:prstGeom prst="rect">
                          <a:avLst/>
                        </a:prstGeom>
                        <a:solidFill>
                          <a:schemeClr val="lt1">
                            <a:lumMod val="100000"/>
                            <a:lumOff val="0"/>
                          </a:schemeClr>
                        </a:solidFill>
                        <a:ln w="6350">
                          <a:solidFill>
                            <a:srgbClr val="000000"/>
                          </a:solidFill>
                          <a:miter lim="800000"/>
                          <a:headEnd/>
                          <a:tailEnd/>
                        </a:ln>
                      </wps:spPr>
                      <wps:txbx>
                        <w:txbxContent>
                          <w:p w14:paraId="5768AA24" w14:textId="77777777" w:rsidR="00CA54FC" w:rsidRPr="005D172D" w:rsidRDefault="00CA54FC" w:rsidP="00017BB3">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55F99D33" w14:textId="1A26B097" w:rsidR="00CA54FC" w:rsidRPr="00CE3239" w:rsidRDefault="00CA54FC" w:rsidP="00CE3239">
                            <w:pPr>
                              <w:pStyle w:val="BodyText"/>
                              <w:rPr>
                                <w:rFonts w:ascii="Times New Roman" w:hAnsi="Times New Roman" w:cs="Times New Roman"/>
                                <w:sz w:val="20"/>
                                <w:szCs w:val="20"/>
                              </w:rPr>
                            </w:pPr>
                            <w:r w:rsidRPr="00CE3239">
                              <w:rPr>
                                <w:rFonts w:ascii="Times New Roman" w:hAnsi="Times New Roman" w:cs="Times New Roman"/>
                                <w:sz w:val="20"/>
                                <w:szCs w:val="20"/>
                              </w:rPr>
                              <w:t xml:space="preserve">Proposal 8: Apply </w:t>
                            </w:r>
                            <w:proofErr w:type="spellStart"/>
                            <w:r w:rsidRPr="00CE3239">
                              <w:rPr>
                                <w:rFonts w:ascii="Times New Roman" w:hAnsi="Times New Roman" w:cs="Times New Roman"/>
                                <w:sz w:val="20"/>
                                <w:szCs w:val="20"/>
                              </w:rPr>
                              <w:t>K_offset</w:t>
                            </w:r>
                            <w:proofErr w:type="spellEnd"/>
                            <w:r w:rsidRPr="00CE3239">
                              <w:rPr>
                                <w:rFonts w:ascii="Times New Roman" w:hAnsi="Times New Roman" w:cs="Times New Roman"/>
                                <w:sz w:val="20"/>
                                <w:szCs w:val="20"/>
                              </w:rPr>
                              <w:t xml:space="preserve"> to the timing relationship of DCI-based UL BWP switch, i.e. BWP switch on the first DL or UL slot occurs right after a time duration of </w:t>
                            </w:r>
                            <w:proofErr w:type="spellStart"/>
                            <w:r w:rsidRPr="00CE3239">
                              <w:rPr>
                                <w:rFonts w:ascii="Times New Roman" w:hAnsi="Times New Roman" w:cs="Times New Roman"/>
                                <w:sz w:val="20"/>
                                <w:szCs w:val="20"/>
                              </w:rPr>
                              <w:t>T</w:t>
                            </w:r>
                            <w:r w:rsidRPr="00CE3239">
                              <w:rPr>
                                <w:rFonts w:ascii="Times New Roman" w:hAnsi="Times New Roman" w:cs="Times New Roman"/>
                                <w:sz w:val="20"/>
                                <w:szCs w:val="20"/>
                                <w:vertAlign w:val="subscript"/>
                              </w:rPr>
                              <w:t>BWPswitchDelay</w:t>
                            </w:r>
                            <w:proofErr w:type="spellEnd"/>
                            <w:r w:rsidRPr="00CE3239">
                              <w:rPr>
                                <w:rFonts w:ascii="Times New Roman" w:hAnsi="Times New Roman" w:cs="Times New Roman"/>
                                <w:sz w:val="20"/>
                                <w:szCs w:val="20"/>
                              </w:rPr>
                              <w:t xml:space="preserve"> + </w:t>
                            </w:r>
                            <w:proofErr w:type="spellStart"/>
                            <w:r w:rsidRPr="00CE3239">
                              <w:rPr>
                                <w:rFonts w:ascii="Times New Roman" w:hAnsi="Times New Roman" w:cs="Times New Roman"/>
                                <w:sz w:val="20"/>
                                <w:szCs w:val="20"/>
                              </w:rPr>
                              <w:t>Y+K_offset</w:t>
                            </w:r>
                            <w:proofErr w:type="spellEnd"/>
                            <w:r w:rsidRPr="00CE3239">
                              <w:rPr>
                                <w:rFonts w:ascii="Times New Roman" w:hAnsi="Times New Roman" w:cs="Times New Roman"/>
                                <w:sz w:val="20"/>
                                <w:szCs w:val="20"/>
                              </w:rPr>
                              <w:t xml:space="preserve"> which starts from the beginning of DL slot n.</w:t>
                            </w:r>
                          </w:p>
                          <w:p w14:paraId="6648FFC9" w14:textId="77777777" w:rsidR="00CA54FC" w:rsidRPr="00CE3239" w:rsidRDefault="00CA54FC" w:rsidP="00017BB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351C8DF" id="Text Box 28" o:spid="_x0000_s1046" type="#_x0000_t202" style="width:481.95pt;height: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" fillcolor="white [3201]" strokeweight=".5pt">
                <v:textbox>
                  <w:txbxContent>
                    <w:p w14:paraId="5768AA24" w14:textId="77777777" w:rsidR="00CA54FC" w:rsidRPr="005D172D" w:rsidRDefault="00CA54FC" w:rsidP="00017BB3">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55F99D33" w14:textId="1A26B097" w:rsidR="00CA54FC" w:rsidRPr="00CE3239" w:rsidRDefault="00CA54FC" w:rsidP="00CE3239">
                      <w:pPr>
                        <w:pStyle w:val="BodyText"/>
                        <w:rPr>
                          <w:rFonts w:ascii="Times New Roman" w:hAnsi="Times New Roman" w:cs="Times New Roman"/>
                          <w:sz w:val="20"/>
                          <w:szCs w:val="20"/>
                        </w:rPr>
                      </w:pPr>
                      <w:r w:rsidRPr="00CE3239">
                        <w:rPr>
                          <w:rFonts w:ascii="Times New Roman" w:hAnsi="Times New Roman" w:cs="Times New Roman"/>
                          <w:sz w:val="20"/>
                          <w:szCs w:val="20"/>
                        </w:rPr>
                        <w:t xml:space="preserve">Proposal 8: Apply </w:t>
                      </w:r>
                      <w:proofErr w:type="spellStart"/>
                      <w:r w:rsidRPr="00CE3239">
                        <w:rPr>
                          <w:rFonts w:ascii="Times New Roman" w:hAnsi="Times New Roman" w:cs="Times New Roman"/>
                          <w:sz w:val="20"/>
                          <w:szCs w:val="20"/>
                        </w:rPr>
                        <w:t>K_offset</w:t>
                      </w:r>
                      <w:proofErr w:type="spellEnd"/>
                      <w:r w:rsidRPr="00CE3239">
                        <w:rPr>
                          <w:rFonts w:ascii="Times New Roman" w:hAnsi="Times New Roman" w:cs="Times New Roman"/>
                          <w:sz w:val="20"/>
                          <w:szCs w:val="20"/>
                        </w:rPr>
                        <w:t xml:space="preserve"> to the timing relationship of DCI-based UL BWP switch, i.e. BWP switch on the first DL or UL slot occurs right after a time duration of </w:t>
                      </w:r>
                      <w:proofErr w:type="spellStart"/>
                      <w:r w:rsidRPr="00CE3239">
                        <w:rPr>
                          <w:rFonts w:ascii="Times New Roman" w:hAnsi="Times New Roman" w:cs="Times New Roman"/>
                          <w:sz w:val="20"/>
                          <w:szCs w:val="20"/>
                        </w:rPr>
                        <w:t>T</w:t>
                      </w:r>
                      <w:r w:rsidRPr="00CE3239">
                        <w:rPr>
                          <w:rFonts w:ascii="Times New Roman" w:hAnsi="Times New Roman" w:cs="Times New Roman"/>
                          <w:sz w:val="20"/>
                          <w:szCs w:val="20"/>
                          <w:vertAlign w:val="subscript"/>
                        </w:rPr>
                        <w:t>BWPswitchDelay</w:t>
                      </w:r>
                      <w:proofErr w:type="spellEnd"/>
                      <w:r w:rsidRPr="00CE3239">
                        <w:rPr>
                          <w:rFonts w:ascii="Times New Roman" w:hAnsi="Times New Roman" w:cs="Times New Roman"/>
                          <w:sz w:val="20"/>
                          <w:szCs w:val="20"/>
                        </w:rPr>
                        <w:t xml:space="preserve"> + </w:t>
                      </w:r>
                      <w:proofErr w:type="spellStart"/>
                      <w:r w:rsidRPr="00CE3239">
                        <w:rPr>
                          <w:rFonts w:ascii="Times New Roman" w:hAnsi="Times New Roman" w:cs="Times New Roman"/>
                          <w:sz w:val="20"/>
                          <w:szCs w:val="20"/>
                        </w:rPr>
                        <w:t>Y+K_offset</w:t>
                      </w:r>
                      <w:proofErr w:type="spellEnd"/>
                      <w:r w:rsidRPr="00CE3239">
                        <w:rPr>
                          <w:rFonts w:ascii="Times New Roman" w:hAnsi="Times New Roman" w:cs="Times New Roman"/>
                          <w:sz w:val="20"/>
                          <w:szCs w:val="20"/>
                        </w:rPr>
                        <w:t xml:space="preserve"> which starts from the beginning of DL slot n.</w:t>
                      </w:r>
                    </w:p>
                    <w:p w14:paraId="6648FFC9" w14:textId="77777777" w:rsidR="00CA54FC" w:rsidRPr="00CE3239" w:rsidRDefault="00CA54FC" w:rsidP="00017BB3">
                      <w:pPr>
                        <w:pStyle w:val="BodyText"/>
                        <w:rPr>
                          <w:rFonts w:ascii="Times New Roman" w:eastAsiaTheme="majorEastAsia" w:hAnsi="Times New Roman" w:cs="Times New Roman"/>
                          <w:sz w:val="20"/>
                          <w:szCs w:val="20"/>
                        </w:rPr>
                      </w:pPr>
                    </w:p>
                  </w:txbxContent>
                </v:textbox>
                <w10:anchorlock/>
              </v:shape>
            </w:pict>
          </mc:Fallback>
        </mc:AlternateContent>
      </w:r>
    </w:p>
    <w:p w14:paraId="6C36C10A" w14:textId="13EA54DE" w:rsidR="00017BB3" w:rsidRDefault="00CE3239" w:rsidP="007139E7">
      <w:pPr>
        <w:rPr>
          <w:rFonts w:ascii="Arial" w:hAnsi="Arial" w:cs="Arial"/>
          <w:lang w:eastAsia="ja-JP"/>
        </w:rPr>
      </w:pPr>
      <w:r w:rsidRPr="00CE3239">
        <w:rPr>
          <w:rFonts w:ascii="Arial" w:hAnsi="Arial" w:cs="Arial"/>
          <w:lang w:eastAsia="ja-JP"/>
        </w:rPr>
        <w:t>The corres</w:t>
      </w:r>
      <w:r>
        <w:rPr>
          <w:rFonts w:ascii="Arial" w:hAnsi="Arial" w:cs="Arial"/>
          <w:lang w:eastAsia="ja-JP"/>
        </w:rPr>
        <w:t>ponding specification text is in Section 8.6.2, TS 38.133:</w:t>
      </w:r>
    </w:p>
    <w:p w14:paraId="1FC6845E" w14:textId="3FE75F56" w:rsidR="00CE3239" w:rsidRDefault="00CE3239" w:rsidP="007139E7">
      <w:pPr>
        <w:rPr>
          <w:rFonts w:ascii="Arial" w:hAnsi="Arial" w:cs="Arial"/>
          <w:lang w:eastAsia="ja-JP"/>
        </w:rPr>
      </w:pPr>
      <w:r w:rsidRPr="00A85EAA">
        <w:rPr>
          <w:noProof/>
          <w:sz w:val="20"/>
          <w:szCs w:val="20"/>
        </w:rPr>
        <mc:AlternateContent>
          <mc:Choice Requires="wps">
            <w:drawing>
              <wp:inline distT="0" distB="0" distL="0" distR="0" wp14:anchorId="2A414F5E" wp14:editId="541B398A">
                <wp:extent cx="6120765" cy="2755900"/>
                <wp:effectExtent l="0" t="0" r="13335" b="254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5900"/>
                        </a:xfrm>
                        <a:prstGeom prst="rect">
                          <a:avLst/>
                        </a:prstGeom>
                        <a:solidFill>
                          <a:schemeClr val="lt1">
                            <a:lumMod val="100000"/>
                            <a:lumOff val="0"/>
                          </a:schemeClr>
                        </a:solidFill>
                        <a:ln w="6350">
                          <a:solidFill>
                            <a:srgbClr val="000000"/>
                          </a:solidFill>
                          <a:miter lim="800000"/>
                          <a:headEnd/>
                          <a:tailEnd/>
                        </a:ln>
                      </wps:spPr>
                      <wps:txbx>
                        <w:txbxContent>
                          <w:p w14:paraId="100F8F31" w14:textId="77777777" w:rsidR="00CA54FC" w:rsidRPr="00CE3239" w:rsidRDefault="00CA54FC"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 xml:space="preserve">UE shall be able to receive PDSCH (for DL active BWP switch) or transmit PUSCH (for UL active BWP switch) on the new BWP on the serving cell on which BWP switch on the first DL or UL slot occurs right after a time duration of </w:t>
                            </w:r>
                            <w:proofErr w:type="spellStart"/>
                            <w:r w:rsidRPr="00CE3239">
                              <w:rPr>
                                <w:rFonts w:ascii="Times New Roman" w:hAnsi="Times New Roman" w:cs="Times New Roman"/>
                                <w:sz w:val="20"/>
                                <w:szCs w:val="20"/>
                                <w:highlight w:val="yellow"/>
                              </w:rPr>
                              <w:t>T</w:t>
                            </w:r>
                            <w:r w:rsidRPr="00CE3239">
                              <w:rPr>
                                <w:rFonts w:ascii="Times New Roman" w:hAnsi="Times New Roman" w:cs="Times New Roman"/>
                                <w:sz w:val="20"/>
                                <w:szCs w:val="20"/>
                                <w:highlight w:val="yellow"/>
                                <w:vertAlign w:val="subscript"/>
                              </w:rPr>
                              <w:t>BWPswitchDelay</w:t>
                            </w:r>
                            <w:proofErr w:type="spellEnd"/>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CA54FC" w:rsidRPr="00CE3239" w:rsidRDefault="00CA54FC"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CA54FC" w:rsidRPr="00CE3239" w:rsidRDefault="00CA54FC" w:rsidP="00CE3239">
                            <w:pPr>
                              <w:pStyle w:val="B1"/>
                              <w:rPr>
                                <w:rFonts w:cs="Times New Roman"/>
                                <w:sz w:val="20"/>
                                <w:szCs w:val="20"/>
                              </w:rPr>
                            </w:pPr>
                            <w:r w:rsidRPr="00CE3239">
                              <w:rPr>
                                <w:rFonts w:cs="Times New Roman"/>
                                <w:sz w:val="20"/>
                                <w:szCs w:val="20"/>
                              </w:rPr>
                              <w:t>-</w:t>
                            </w:r>
                            <w:r w:rsidRPr="00CE3239">
                              <w:rPr>
                                <w:rFonts w:cs="Times New Roman"/>
                                <w:sz w:val="20"/>
                                <w:szCs w:val="20"/>
                              </w:rPr>
                              <w:tab/>
                              <w:t xml:space="preserve">Y equals to the length of 1 slot, if the serving cell where UE receives DCI for BWP switch is different from the serving cell on which BWP switch occurs for any involved serving cell. In this scenario, </w:t>
                            </w:r>
                            <w:proofErr w:type="spellStart"/>
                            <w:r w:rsidRPr="00CE3239">
                              <w:rPr>
                                <w:rFonts w:cs="Times New Roman"/>
                                <w:sz w:val="20"/>
                                <w:szCs w:val="20"/>
                              </w:rPr>
                              <w:t>T</w:t>
                            </w:r>
                            <w:r w:rsidRPr="00CE3239">
                              <w:rPr>
                                <w:rFonts w:cs="Times New Roman"/>
                                <w:sz w:val="20"/>
                                <w:szCs w:val="20"/>
                                <w:vertAlign w:val="subscript"/>
                              </w:rPr>
                              <w:t>BWPswitchDelay</w:t>
                            </w:r>
                            <w:proofErr w:type="spellEnd"/>
                            <w:r w:rsidRPr="00CE3239">
                              <w:rPr>
                                <w:rFonts w:cs="Times New Roman"/>
                                <w:sz w:val="20"/>
                                <w:szCs w:val="20"/>
                              </w:rPr>
                              <w:t xml:space="preserve"> + Y shall follow the smaller SCS of scheduling cell, scheduled cells before and scheduled cells after active BWP change.</w:t>
                            </w:r>
                          </w:p>
                          <w:p w14:paraId="28AE1FFE" w14:textId="77777777" w:rsidR="00CA54FC" w:rsidRPr="00CE3239" w:rsidRDefault="00CA54FC" w:rsidP="00CE3239">
                            <w:pPr>
                              <w:rPr>
                                <w:rFonts w:ascii="Times New Roman" w:hAnsi="Times New Roman" w:cs="Times New Roman"/>
                                <w:sz w:val="20"/>
                                <w:szCs w:val="20"/>
                              </w:rPr>
                            </w:pPr>
                            <w:r w:rsidRPr="00CE3239">
                              <w:rPr>
                                <w:rFonts w:ascii="Times New Roman" w:hAnsi="Times New Roman" w:cs="Times New Roman"/>
                                <w:sz w:val="20"/>
                                <w:szCs w:val="20"/>
                              </w:rPr>
                              <w:t xml:space="preserve">The UE is not required to transmit UL signals or receive DL signals until the first DL or UL slot occurs right after a time duration of </w:t>
                            </w:r>
                            <w:proofErr w:type="spellStart"/>
                            <w:r w:rsidRPr="00CE3239">
                              <w:rPr>
                                <w:rFonts w:ascii="Times New Roman" w:hAnsi="Times New Roman" w:cs="Times New Roman"/>
                                <w:sz w:val="20"/>
                                <w:szCs w:val="20"/>
                              </w:rPr>
                              <w:t>T</w:t>
                            </w:r>
                            <w:r w:rsidRPr="00CE3239">
                              <w:rPr>
                                <w:rFonts w:ascii="Times New Roman" w:hAnsi="Times New Roman" w:cs="Times New Roman"/>
                                <w:sz w:val="20"/>
                                <w:szCs w:val="20"/>
                                <w:vertAlign w:val="subscript"/>
                              </w:rPr>
                              <w:t>BWPswitchDelay</w:t>
                            </w:r>
                            <w:proofErr w:type="spellEnd"/>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CA54FC" w:rsidRPr="00CE3239" w:rsidRDefault="00CA54FC" w:rsidP="00CE3239">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A414F5E" id="Text Box 29" o:spid="_x0000_s1047" type="#_x0000_t202" style="width:481.95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" fillcolor="white [3201]" strokeweight=".5pt">
                <v:textbox>
                  <w:txbxContent>
                    <w:p w14:paraId="100F8F31" w14:textId="77777777" w:rsidR="00CA54FC" w:rsidRPr="00CE3239" w:rsidRDefault="00CA54FC"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 xml:space="preserve">UE shall be able to receive PDSCH (for DL active BWP switch) or transmit PUSCH (for UL active BWP switch) on the new BWP on the serving cell on which BWP switch on the first DL or UL slot occurs right after a time duration of </w:t>
                      </w:r>
                      <w:proofErr w:type="spellStart"/>
                      <w:r w:rsidRPr="00CE3239">
                        <w:rPr>
                          <w:rFonts w:ascii="Times New Roman" w:hAnsi="Times New Roman" w:cs="Times New Roman"/>
                          <w:sz w:val="20"/>
                          <w:szCs w:val="20"/>
                          <w:highlight w:val="yellow"/>
                        </w:rPr>
                        <w:t>T</w:t>
                      </w:r>
                      <w:r w:rsidRPr="00CE3239">
                        <w:rPr>
                          <w:rFonts w:ascii="Times New Roman" w:hAnsi="Times New Roman" w:cs="Times New Roman"/>
                          <w:sz w:val="20"/>
                          <w:szCs w:val="20"/>
                          <w:highlight w:val="yellow"/>
                          <w:vertAlign w:val="subscript"/>
                        </w:rPr>
                        <w:t>BWPswitchDelay</w:t>
                      </w:r>
                      <w:proofErr w:type="spellEnd"/>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CA54FC" w:rsidRPr="00CE3239" w:rsidRDefault="00CA54FC"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CA54FC" w:rsidRPr="00CE3239" w:rsidRDefault="00CA54FC" w:rsidP="00CE3239">
                      <w:pPr>
                        <w:pStyle w:val="B1"/>
                        <w:rPr>
                          <w:rFonts w:cs="Times New Roman"/>
                          <w:sz w:val="20"/>
                          <w:szCs w:val="20"/>
                        </w:rPr>
                      </w:pPr>
                      <w:r w:rsidRPr="00CE3239">
                        <w:rPr>
                          <w:rFonts w:cs="Times New Roman"/>
                          <w:sz w:val="20"/>
                          <w:szCs w:val="20"/>
                        </w:rPr>
                        <w:t>-</w:t>
                      </w:r>
                      <w:r w:rsidRPr="00CE3239">
                        <w:rPr>
                          <w:rFonts w:cs="Times New Roman"/>
                          <w:sz w:val="20"/>
                          <w:szCs w:val="20"/>
                        </w:rPr>
                        <w:tab/>
                        <w:t xml:space="preserve">Y equals to the length of 1 slot, if the serving cell where UE receives DCI for BWP switch is different from the serving cell on which BWP switch occurs for any involved serving cell. In this scenario, </w:t>
                      </w:r>
                      <w:proofErr w:type="spellStart"/>
                      <w:r w:rsidRPr="00CE3239">
                        <w:rPr>
                          <w:rFonts w:cs="Times New Roman"/>
                          <w:sz w:val="20"/>
                          <w:szCs w:val="20"/>
                        </w:rPr>
                        <w:t>T</w:t>
                      </w:r>
                      <w:r w:rsidRPr="00CE3239">
                        <w:rPr>
                          <w:rFonts w:cs="Times New Roman"/>
                          <w:sz w:val="20"/>
                          <w:szCs w:val="20"/>
                          <w:vertAlign w:val="subscript"/>
                        </w:rPr>
                        <w:t>BWPswitchDelay</w:t>
                      </w:r>
                      <w:proofErr w:type="spellEnd"/>
                      <w:r w:rsidRPr="00CE3239">
                        <w:rPr>
                          <w:rFonts w:cs="Times New Roman"/>
                          <w:sz w:val="20"/>
                          <w:szCs w:val="20"/>
                        </w:rPr>
                        <w:t xml:space="preserve"> + Y shall follow the smaller SCS of scheduling cell, scheduled cells before and scheduled cells after active BWP change.</w:t>
                      </w:r>
                    </w:p>
                    <w:p w14:paraId="28AE1FFE" w14:textId="77777777" w:rsidR="00CA54FC" w:rsidRPr="00CE3239" w:rsidRDefault="00CA54FC" w:rsidP="00CE3239">
                      <w:pPr>
                        <w:rPr>
                          <w:rFonts w:ascii="Times New Roman" w:hAnsi="Times New Roman" w:cs="Times New Roman"/>
                          <w:sz w:val="20"/>
                          <w:szCs w:val="20"/>
                        </w:rPr>
                      </w:pPr>
                      <w:r w:rsidRPr="00CE3239">
                        <w:rPr>
                          <w:rFonts w:ascii="Times New Roman" w:hAnsi="Times New Roman" w:cs="Times New Roman"/>
                          <w:sz w:val="20"/>
                          <w:szCs w:val="20"/>
                        </w:rPr>
                        <w:t xml:space="preserve">The UE is not required to transmit UL signals or receive DL signals until the first DL or UL slot occurs right after a time duration of </w:t>
                      </w:r>
                      <w:proofErr w:type="spellStart"/>
                      <w:r w:rsidRPr="00CE3239">
                        <w:rPr>
                          <w:rFonts w:ascii="Times New Roman" w:hAnsi="Times New Roman" w:cs="Times New Roman"/>
                          <w:sz w:val="20"/>
                          <w:szCs w:val="20"/>
                        </w:rPr>
                        <w:t>T</w:t>
                      </w:r>
                      <w:r w:rsidRPr="00CE3239">
                        <w:rPr>
                          <w:rFonts w:ascii="Times New Roman" w:hAnsi="Times New Roman" w:cs="Times New Roman"/>
                          <w:sz w:val="20"/>
                          <w:szCs w:val="20"/>
                          <w:vertAlign w:val="subscript"/>
                        </w:rPr>
                        <w:t>BWPswitchDelay</w:t>
                      </w:r>
                      <w:proofErr w:type="spellEnd"/>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CA54FC" w:rsidRPr="00CE3239" w:rsidRDefault="00CA54FC" w:rsidP="00CE3239">
                      <w:pPr>
                        <w:pStyle w:val="BodyText"/>
                        <w:rPr>
                          <w:rFonts w:ascii="Times New Roman" w:eastAsiaTheme="majorEastAsia" w:hAnsi="Times New Roman" w:cs="Times New Roman"/>
                          <w:sz w:val="20"/>
                          <w:szCs w:val="20"/>
                        </w:rPr>
                      </w:pPr>
                    </w:p>
                  </w:txbxContent>
                </v:textbox>
                <w10:anchorlock/>
              </v:shape>
            </w:pict>
          </mc:Fallback>
        </mc:AlternateContent>
      </w:r>
    </w:p>
    <w:p w14:paraId="49C32F90" w14:textId="63B6DB71" w:rsidR="00CE3239" w:rsidRPr="00CE3239" w:rsidRDefault="00CE3239" w:rsidP="007139E7">
      <w:pPr>
        <w:rPr>
          <w:rFonts w:ascii="Arial" w:hAnsi="Arial" w:cs="Arial"/>
          <w:lang w:eastAsia="ja-JP"/>
        </w:rPr>
      </w:pPr>
      <w:r w:rsidRPr="00CE3239">
        <w:rPr>
          <w:rFonts w:ascii="Arial" w:hAnsi="Arial" w:cs="Arial"/>
          <w:lang w:eastAsia="ja-JP"/>
        </w:rPr>
        <w:t xml:space="preserve">The main </w:t>
      </w:r>
      <w:r>
        <w:rPr>
          <w:rFonts w:ascii="Arial" w:hAnsi="Arial" w:cs="Arial"/>
          <w:lang w:eastAsia="ja-JP"/>
        </w:rPr>
        <w:t>argument</w:t>
      </w:r>
      <w:r w:rsidRPr="00CE3239">
        <w:rPr>
          <w:rFonts w:ascii="Arial" w:hAnsi="Arial" w:cs="Arial"/>
          <w:lang w:eastAsia="ja-JP"/>
        </w:rPr>
        <w:t xml:space="preserve"> made by the proponent </w:t>
      </w:r>
      <w:r>
        <w:rPr>
          <w:rFonts w:ascii="Arial" w:hAnsi="Arial" w:cs="Arial"/>
          <w:lang w:eastAsia="ja-JP"/>
        </w:rPr>
        <w:t>is as follows:</w:t>
      </w:r>
    </w:p>
    <w:p w14:paraId="1952BBB7" w14:textId="6FB4E295" w:rsidR="00CE3239" w:rsidRPr="007D6F93" w:rsidRDefault="00CE3239" w:rsidP="00CE3239">
      <w:pPr>
        <w:ind w:left="567"/>
        <w:rPr>
          <w:rFonts w:ascii="Arial" w:hAnsi="Arial" w:cs="Arial"/>
          <w:i/>
          <w:iCs/>
          <w:sz w:val="20"/>
          <w:szCs w:val="20"/>
          <w:lang w:eastAsia="ja-JP"/>
        </w:rPr>
      </w:pPr>
      <w:r w:rsidRPr="007D6F93">
        <w:rPr>
          <w:rFonts w:ascii="Arial" w:hAnsi="Arial" w:cs="Arial"/>
          <w:i/>
          <w:iCs/>
          <w:sz w:val="20"/>
          <w:szCs w:val="20"/>
        </w:rPr>
        <w:t>[Huawei/</w:t>
      </w:r>
      <w:proofErr w:type="spellStart"/>
      <w:r w:rsidRPr="007D6F93">
        <w:rPr>
          <w:rFonts w:ascii="Arial" w:hAnsi="Arial" w:cs="Arial"/>
          <w:i/>
          <w:iCs/>
          <w:sz w:val="20"/>
          <w:szCs w:val="20"/>
        </w:rPr>
        <w:t>HiSi</w:t>
      </w:r>
      <w:proofErr w:type="spellEnd"/>
      <w:r w:rsidRPr="007D6F93">
        <w:rPr>
          <w:rFonts w:ascii="Arial" w:hAnsi="Arial" w:cs="Arial"/>
          <w:i/>
          <w:iCs/>
          <w:sz w:val="20"/>
          <w:szCs w:val="20"/>
        </w:rPr>
        <w:t xml:space="preserve">] Essentially, even though the UE switches to a new UL BWP after a timer duration of </w:t>
      </w:r>
      <w:proofErr w:type="spellStart"/>
      <w:r w:rsidRPr="007D6F93">
        <w:rPr>
          <w:rFonts w:ascii="Arial" w:hAnsi="Arial" w:cs="Arial"/>
          <w:i/>
          <w:iCs/>
          <w:sz w:val="20"/>
          <w:szCs w:val="20"/>
          <w:lang w:val="en-GB"/>
        </w:rPr>
        <w:t>T</w:t>
      </w:r>
      <w:r w:rsidRPr="007D6F93">
        <w:rPr>
          <w:rFonts w:ascii="Arial" w:hAnsi="Arial" w:cs="Arial"/>
          <w:i/>
          <w:iCs/>
          <w:sz w:val="20"/>
          <w:szCs w:val="20"/>
          <w:vertAlign w:val="subscript"/>
          <w:lang w:val="en-GB"/>
        </w:rPr>
        <w:t>BWPswitchDelay</w:t>
      </w:r>
      <w:proofErr w:type="spellEnd"/>
      <w:r w:rsidRPr="007D6F93">
        <w:rPr>
          <w:rFonts w:ascii="Arial" w:hAnsi="Arial" w:cs="Arial"/>
          <w:i/>
          <w:iCs/>
          <w:sz w:val="20"/>
          <w:szCs w:val="20"/>
          <w:lang w:val="en-GB"/>
        </w:rPr>
        <w:t xml:space="preserve"> + Y which starts from the beginning of DL slot n</w:t>
      </w:r>
      <w:r w:rsidRPr="007D6F93">
        <w:rPr>
          <w:rFonts w:ascii="Arial" w:hAnsi="Arial" w:cs="Arial"/>
          <w:i/>
          <w:iCs/>
          <w:sz w:val="20"/>
          <w:szCs w:val="20"/>
        </w:rPr>
        <w:t>, it may still need to transmit UL data on the old UL BWP due to large TA. However, the gNB cannot receive the UL transmissions since it has also switched to the new UL BWP.</w:t>
      </w:r>
    </w:p>
    <w:p w14:paraId="286B4060" w14:textId="37240251" w:rsidR="00CE3239" w:rsidRDefault="00CE3239" w:rsidP="007139E7">
      <w:pPr>
        <w:rPr>
          <w:rFonts w:ascii="Arial" w:hAnsi="Arial" w:cs="Arial"/>
          <w:lang w:eastAsia="ja-JP"/>
        </w:rPr>
      </w:pPr>
      <w:r w:rsidRPr="00CE3239">
        <w:rPr>
          <w:rFonts w:ascii="Arial" w:hAnsi="Arial" w:cs="Arial"/>
          <w:lang w:eastAsia="ja-JP"/>
        </w:rPr>
        <w:t>In Moderator’s view</w:t>
      </w:r>
      <w:r>
        <w:rPr>
          <w:rFonts w:ascii="Arial" w:hAnsi="Arial" w:cs="Arial"/>
          <w:lang w:eastAsia="ja-JP"/>
        </w:rPr>
        <w:t>:</w:t>
      </w:r>
    </w:p>
    <w:p w14:paraId="7B79AFC5" w14:textId="23753EEB" w:rsidR="00CE3239" w:rsidRPr="00CE3239" w:rsidRDefault="00CE3239" w:rsidP="0079104D">
      <w:pPr>
        <w:pStyle w:val="ListParagraph"/>
        <w:numPr>
          <w:ilvl w:val="0"/>
          <w:numId w:val="50"/>
        </w:numPr>
        <w:rPr>
          <w:rFonts w:ascii="Arial" w:hAnsi="Arial" w:cs="Arial"/>
          <w:lang w:eastAsia="ja-JP"/>
        </w:rPr>
      </w:pPr>
      <w:r>
        <w:rPr>
          <w:rFonts w:ascii="Arial" w:hAnsi="Arial" w:cs="Arial"/>
          <w:lang w:val="en-US" w:eastAsia="ja-JP"/>
        </w:rPr>
        <w:t>Network can handle the issue by implementation, i.e., it can avoid scheduling UL data on the old UL BWP when it would like to trigger a DCI-based BWP switch.</w:t>
      </w:r>
    </w:p>
    <w:p w14:paraId="3D9E72A4" w14:textId="680CF9F8" w:rsidR="00CE3239" w:rsidRPr="006C6966" w:rsidRDefault="006C6966" w:rsidP="0079104D">
      <w:pPr>
        <w:pStyle w:val="ListParagraph"/>
        <w:numPr>
          <w:ilvl w:val="0"/>
          <w:numId w:val="50"/>
        </w:numPr>
        <w:rPr>
          <w:rFonts w:ascii="Arial" w:hAnsi="Arial" w:cs="Arial"/>
          <w:lang w:eastAsia="ja-JP"/>
        </w:rPr>
      </w:pPr>
      <w:r>
        <w:rPr>
          <w:rFonts w:ascii="Arial" w:hAnsi="Arial" w:cs="Arial"/>
          <w:lang w:val="en-US" w:eastAsia="ja-JP"/>
        </w:rPr>
        <w:lastRenderedPageBreak/>
        <w:t>Besides, since it</w:t>
      </w:r>
      <w:r w:rsidR="00CE3239">
        <w:rPr>
          <w:rFonts w:ascii="Arial" w:hAnsi="Arial" w:cs="Arial"/>
          <w:lang w:val="en-US" w:eastAsia="ja-JP"/>
        </w:rPr>
        <w:t xml:space="preserve"> is a RAN4 issue</w:t>
      </w:r>
      <w:bookmarkStart w:id="17" w:name="_In-sequence_SDU_delivery"/>
      <w:bookmarkEnd w:id="17"/>
      <w:r>
        <w:rPr>
          <w:rFonts w:ascii="Arial" w:hAnsi="Arial" w:cs="Arial"/>
          <w:lang w:val="en-US" w:eastAsia="ja-JP"/>
        </w:rPr>
        <w:t>, it’s better that the proponent brings up the proposal in RAN4.</w:t>
      </w:r>
    </w:p>
    <w:p w14:paraId="54DE805A" w14:textId="4661C86C" w:rsidR="006C6966" w:rsidRPr="006C6966" w:rsidRDefault="006C6966" w:rsidP="006C6966">
      <w:pPr>
        <w:pStyle w:val="Heading2"/>
        <w:rPr>
          <w:lang w:val="en-US"/>
        </w:rPr>
      </w:pPr>
      <w:r>
        <w:rPr>
          <w:lang w:val="en-US"/>
        </w:rPr>
        <w:t>14</w:t>
      </w:r>
      <w:r w:rsidRPr="00A85EAA">
        <w:rPr>
          <w:lang w:val="en-US"/>
        </w:rPr>
        <w:t>.</w:t>
      </w:r>
      <w:r>
        <w:rPr>
          <w:lang w:val="en-US"/>
        </w:rPr>
        <w:t>2</w:t>
      </w:r>
      <w:r w:rsidRPr="00A85EAA">
        <w:rPr>
          <w:lang w:val="en-US"/>
        </w:rPr>
        <w:tab/>
      </w:r>
      <w:r>
        <w:rPr>
          <w:lang w:val="en-US"/>
        </w:rPr>
        <w:t>Company views</w:t>
      </w:r>
    </w:p>
    <w:p w14:paraId="00D88EB8" w14:textId="77777777" w:rsidR="006C6966" w:rsidRPr="00673504" w:rsidRDefault="006C6966" w:rsidP="006C696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EE7D880" w14:textId="794DE8A0" w:rsidR="006C6966" w:rsidRPr="007D6F93" w:rsidRDefault="006C6966" w:rsidP="006C6966">
      <w:pPr>
        <w:jc w:val="both"/>
        <w:rPr>
          <w:rFonts w:ascii="Arial" w:hAnsi="Arial" w:cs="Arial"/>
          <w:b/>
          <w:bCs/>
          <w:highlight w:val="yellow"/>
          <w:u w:val="single"/>
          <w:lang w:eastAsia="ja-JP"/>
        </w:rPr>
      </w:pPr>
      <w:r w:rsidRPr="007D6F93">
        <w:rPr>
          <w:rFonts w:ascii="Arial" w:hAnsi="Arial" w:cs="Arial"/>
          <w:b/>
          <w:bCs/>
          <w:highlight w:val="yellow"/>
          <w:u w:val="single"/>
          <w:lang w:eastAsia="ja-JP"/>
        </w:rPr>
        <w:t>Initial proposal 14.2 (Moderator):</w:t>
      </w:r>
    </w:p>
    <w:p w14:paraId="209637CE" w14:textId="1E60653C" w:rsidR="006C6966" w:rsidRPr="007D6F93" w:rsidRDefault="006C6966" w:rsidP="006C6966">
      <w:pPr>
        <w:jc w:val="both"/>
        <w:rPr>
          <w:rFonts w:ascii="Arial" w:hAnsi="Arial" w:cs="Arial"/>
          <w:highlight w:val="yellow"/>
          <w:lang w:eastAsia="ja-JP"/>
        </w:rPr>
      </w:pPr>
      <w:r w:rsidRPr="007D6F93">
        <w:rPr>
          <w:rFonts w:ascii="Arial" w:hAnsi="Arial" w:cs="Arial"/>
          <w:highlight w:val="yellow"/>
          <w:lang w:eastAsia="ja-JP"/>
        </w:rPr>
        <w:t>Companies are encouraged to provide views on the necessity of the following proposal:</w:t>
      </w:r>
    </w:p>
    <w:p w14:paraId="06FC7CE1" w14:textId="3C4808C8" w:rsidR="006C6966" w:rsidRPr="007D6F93" w:rsidRDefault="006C6966" w:rsidP="006C6966">
      <w:pPr>
        <w:ind w:left="1134"/>
        <w:rPr>
          <w:rFonts w:ascii="Arial" w:hAnsi="Arial" w:cs="Arial"/>
          <w:i/>
          <w:iCs/>
          <w:highlight w:val="yellow"/>
        </w:rPr>
      </w:pPr>
      <w:r w:rsidRPr="007D6F93">
        <w:rPr>
          <w:rFonts w:ascii="Arial" w:hAnsi="Arial" w:cs="Arial"/>
          <w:i/>
          <w:iCs/>
          <w:highlight w:val="yellow"/>
        </w:rPr>
        <w:t xml:space="preserve">[Huawei, </w:t>
      </w:r>
      <w:proofErr w:type="spellStart"/>
      <w:r w:rsidRPr="007D6F93">
        <w:rPr>
          <w:rFonts w:ascii="Arial" w:hAnsi="Arial" w:cs="Arial"/>
          <w:i/>
          <w:iCs/>
          <w:highlight w:val="yellow"/>
        </w:rPr>
        <w:t>HiSilicon</w:t>
      </w:r>
      <w:proofErr w:type="spellEnd"/>
      <w:r w:rsidRPr="007D6F93">
        <w:rPr>
          <w:rFonts w:ascii="Arial" w:hAnsi="Arial" w:cs="Arial"/>
          <w:i/>
          <w:iCs/>
          <w:highlight w:val="yellow"/>
        </w:rPr>
        <w:t xml:space="preserve">] Apply </w:t>
      </w:r>
      <w:proofErr w:type="spellStart"/>
      <w:r w:rsidRPr="007D6F93">
        <w:rPr>
          <w:rFonts w:ascii="Arial" w:hAnsi="Arial" w:cs="Arial"/>
          <w:i/>
          <w:iCs/>
          <w:highlight w:val="yellow"/>
        </w:rPr>
        <w:t>K_offset</w:t>
      </w:r>
      <w:proofErr w:type="spellEnd"/>
      <w:r w:rsidRPr="007D6F93">
        <w:rPr>
          <w:rFonts w:ascii="Arial" w:hAnsi="Arial" w:cs="Arial"/>
          <w:i/>
          <w:iCs/>
          <w:highlight w:val="yellow"/>
        </w:rPr>
        <w:t xml:space="preserve"> to the timing relationship of DCI-based UL BWP switch, i.e. BWP switch on the first DL or UL slot occurs right after a time duration of </w:t>
      </w:r>
      <w:proofErr w:type="spellStart"/>
      <w:r w:rsidRPr="007D6F93">
        <w:rPr>
          <w:rFonts w:ascii="Arial" w:hAnsi="Arial" w:cs="Arial"/>
          <w:i/>
          <w:iCs/>
          <w:highlight w:val="yellow"/>
        </w:rPr>
        <w:t>T</w:t>
      </w:r>
      <w:r w:rsidRPr="007D6F93">
        <w:rPr>
          <w:rFonts w:ascii="Arial" w:hAnsi="Arial" w:cs="Arial"/>
          <w:i/>
          <w:iCs/>
          <w:highlight w:val="yellow"/>
          <w:vertAlign w:val="subscript"/>
        </w:rPr>
        <w:t>BWPswitchDelay</w:t>
      </w:r>
      <w:proofErr w:type="spellEnd"/>
      <w:r w:rsidRPr="007D6F93">
        <w:rPr>
          <w:rFonts w:ascii="Arial" w:hAnsi="Arial" w:cs="Arial"/>
          <w:i/>
          <w:iCs/>
          <w:highlight w:val="yellow"/>
        </w:rPr>
        <w:t xml:space="preserve"> + </w:t>
      </w:r>
      <w:proofErr w:type="spellStart"/>
      <w:r w:rsidRPr="007D6F93">
        <w:rPr>
          <w:rFonts w:ascii="Arial" w:hAnsi="Arial" w:cs="Arial"/>
          <w:i/>
          <w:iCs/>
          <w:highlight w:val="yellow"/>
        </w:rPr>
        <w:t>Y+K_offset</w:t>
      </w:r>
      <w:proofErr w:type="spellEnd"/>
      <w:r w:rsidRPr="007D6F93">
        <w:rPr>
          <w:rFonts w:ascii="Arial" w:hAnsi="Arial" w:cs="Arial"/>
          <w:i/>
          <w:iCs/>
          <w:highlight w:val="yellow"/>
        </w:rPr>
        <w:t xml:space="preserve"> which starts from the beginning of DL slot n.</w:t>
      </w:r>
    </w:p>
    <w:p w14:paraId="24CF1D8A" w14:textId="77777777"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Option 1: It can be handled by network implementation.</w:t>
      </w:r>
    </w:p>
    <w:p w14:paraId="38ACF4E0" w14:textId="49C42DA0"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 xml:space="preserve">Option 2: </w:t>
      </w:r>
      <w:r w:rsidRPr="007D6F93">
        <w:rPr>
          <w:rFonts w:ascii="Arial" w:hAnsi="Arial" w:cs="Arial"/>
          <w:highlight w:val="yellow"/>
          <w:lang w:val="en-US" w:eastAsia="ja-JP"/>
        </w:rPr>
        <w:t>Up to RAN4 to discuss.</w:t>
      </w:r>
    </w:p>
    <w:p w14:paraId="5E3B02A0" w14:textId="0B322906"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Other option(s)?</w:t>
      </w:r>
    </w:p>
    <w:p w14:paraId="1E5C70A5" w14:textId="77777777" w:rsidR="006C6966" w:rsidRPr="006C6966" w:rsidRDefault="006C6966" w:rsidP="006C6966">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6C6966" w14:paraId="528B9EA9" w14:textId="77777777" w:rsidTr="002D7BF1">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8F6255" w14:textId="77777777" w:rsidR="006C6966" w:rsidRDefault="006C6966" w:rsidP="002D7BF1">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BC3D61" w14:textId="77777777" w:rsidR="006C6966" w:rsidRDefault="006C6966" w:rsidP="002D7BF1">
            <w:pPr>
              <w:pStyle w:val="BodyText"/>
              <w:spacing w:line="254" w:lineRule="auto"/>
              <w:rPr>
                <w:rFonts w:cs="Arial"/>
                <w:lang w:val="de-DE" w:eastAsia="en-US"/>
              </w:rPr>
            </w:pPr>
            <w:r>
              <w:rPr>
                <w:rFonts w:cs="Arial"/>
                <w:lang w:val="de-DE" w:eastAsia="en-US"/>
              </w:rPr>
              <w:t>Comments</w:t>
            </w:r>
          </w:p>
        </w:tc>
      </w:tr>
      <w:tr w:rsidR="006C6966" w14:paraId="0EC04A48" w14:textId="77777777" w:rsidTr="002D7BF1">
        <w:tc>
          <w:tcPr>
            <w:tcW w:w="1795" w:type="dxa"/>
            <w:tcBorders>
              <w:top w:val="single" w:sz="4" w:space="0" w:color="auto"/>
              <w:left w:val="single" w:sz="4" w:space="0" w:color="auto"/>
              <w:bottom w:val="single" w:sz="4" w:space="0" w:color="auto"/>
              <w:right w:val="single" w:sz="4" w:space="0" w:color="auto"/>
            </w:tcBorders>
          </w:tcPr>
          <w:p w14:paraId="51528CDD"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6F2E176" w14:textId="77777777" w:rsidR="006C6966" w:rsidRDefault="006C6966" w:rsidP="002D7BF1">
            <w:pPr>
              <w:pStyle w:val="BodyText"/>
              <w:spacing w:line="254" w:lineRule="auto"/>
              <w:rPr>
                <w:rFonts w:cs="Arial"/>
                <w:lang w:val="de-DE" w:eastAsia="en-US"/>
              </w:rPr>
            </w:pPr>
          </w:p>
        </w:tc>
      </w:tr>
      <w:tr w:rsidR="006C6966" w14:paraId="0FC21C82" w14:textId="77777777" w:rsidTr="002D7BF1">
        <w:tc>
          <w:tcPr>
            <w:tcW w:w="1795" w:type="dxa"/>
            <w:tcBorders>
              <w:top w:val="single" w:sz="4" w:space="0" w:color="auto"/>
              <w:left w:val="single" w:sz="4" w:space="0" w:color="auto"/>
              <w:bottom w:val="single" w:sz="4" w:space="0" w:color="auto"/>
              <w:right w:val="single" w:sz="4" w:space="0" w:color="auto"/>
            </w:tcBorders>
          </w:tcPr>
          <w:p w14:paraId="01EE5A8A"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0142452" w14:textId="77777777" w:rsidR="006C6966" w:rsidRDefault="006C6966" w:rsidP="002D7BF1">
            <w:pPr>
              <w:pStyle w:val="BodyText"/>
              <w:spacing w:line="254" w:lineRule="auto"/>
              <w:rPr>
                <w:rFonts w:cs="Arial"/>
                <w:lang w:val="de-DE" w:eastAsia="en-US"/>
              </w:rPr>
            </w:pPr>
          </w:p>
        </w:tc>
      </w:tr>
      <w:tr w:rsidR="006C6966" w14:paraId="5AA8ACC7" w14:textId="77777777" w:rsidTr="002D7BF1">
        <w:tc>
          <w:tcPr>
            <w:tcW w:w="1795" w:type="dxa"/>
            <w:tcBorders>
              <w:top w:val="single" w:sz="4" w:space="0" w:color="auto"/>
              <w:left w:val="single" w:sz="4" w:space="0" w:color="auto"/>
              <w:bottom w:val="single" w:sz="4" w:space="0" w:color="auto"/>
              <w:right w:val="single" w:sz="4" w:space="0" w:color="auto"/>
            </w:tcBorders>
          </w:tcPr>
          <w:p w14:paraId="24CC72FB"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263D329" w14:textId="77777777" w:rsidR="006C6966" w:rsidRDefault="006C6966" w:rsidP="002D7BF1">
            <w:pPr>
              <w:pStyle w:val="BodyText"/>
              <w:spacing w:line="254" w:lineRule="auto"/>
              <w:rPr>
                <w:rFonts w:cs="Arial"/>
                <w:lang w:val="de-DE" w:eastAsia="en-US"/>
              </w:rPr>
            </w:pPr>
          </w:p>
        </w:tc>
      </w:tr>
      <w:tr w:rsidR="006C6966" w14:paraId="7CECCB54" w14:textId="77777777" w:rsidTr="002D7BF1">
        <w:tc>
          <w:tcPr>
            <w:tcW w:w="1795" w:type="dxa"/>
            <w:tcBorders>
              <w:top w:val="single" w:sz="4" w:space="0" w:color="auto"/>
              <w:left w:val="single" w:sz="4" w:space="0" w:color="auto"/>
              <w:bottom w:val="single" w:sz="4" w:space="0" w:color="auto"/>
              <w:right w:val="single" w:sz="4" w:space="0" w:color="auto"/>
            </w:tcBorders>
          </w:tcPr>
          <w:p w14:paraId="13F922D1"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7B95B34" w14:textId="77777777" w:rsidR="006C6966" w:rsidRDefault="006C6966" w:rsidP="002D7BF1">
            <w:pPr>
              <w:pStyle w:val="BodyText"/>
              <w:spacing w:line="254" w:lineRule="auto"/>
              <w:rPr>
                <w:rFonts w:cs="Arial"/>
                <w:lang w:val="de-DE" w:eastAsia="en-US"/>
              </w:rPr>
            </w:pPr>
          </w:p>
        </w:tc>
      </w:tr>
      <w:tr w:rsidR="006C6966" w14:paraId="294165FF" w14:textId="77777777" w:rsidTr="002D7BF1">
        <w:tc>
          <w:tcPr>
            <w:tcW w:w="1795" w:type="dxa"/>
            <w:tcBorders>
              <w:top w:val="single" w:sz="4" w:space="0" w:color="auto"/>
              <w:left w:val="single" w:sz="4" w:space="0" w:color="auto"/>
              <w:bottom w:val="single" w:sz="4" w:space="0" w:color="auto"/>
              <w:right w:val="single" w:sz="4" w:space="0" w:color="auto"/>
            </w:tcBorders>
          </w:tcPr>
          <w:p w14:paraId="234155DF"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C880556" w14:textId="77777777" w:rsidR="006C6966" w:rsidRDefault="006C6966" w:rsidP="002D7BF1">
            <w:pPr>
              <w:pStyle w:val="BodyText"/>
              <w:spacing w:line="254" w:lineRule="auto"/>
              <w:rPr>
                <w:rFonts w:cs="Arial"/>
                <w:lang w:val="de-DE" w:eastAsia="en-US"/>
              </w:rPr>
            </w:pPr>
          </w:p>
        </w:tc>
      </w:tr>
      <w:tr w:rsidR="006C6966" w14:paraId="0E48CD89" w14:textId="77777777" w:rsidTr="002D7BF1">
        <w:tc>
          <w:tcPr>
            <w:tcW w:w="1795" w:type="dxa"/>
            <w:tcBorders>
              <w:top w:val="single" w:sz="4" w:space="0" w:color="auto"/>
              <w:left w:val="single" w:sz="4" w:space="0" w:color="auto"/>
              <w:bottom w:val="single" w:sz="4" w:space="0" w:color="auto"/>
              <w:right w:val="single" w:sz="4" w:space="0" w:color="auto"/>
            </w:tcBorders>
          </w:tcPr>
          <w:p w14:paraId="4CF2B27D"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5B650DC" w14:textId="77777777" w:rsidR="006C6966" w:rsidRDefault="006C6966" w:rsidP="002D7BF1">
            <w:pPr>
              <w:pStyle w:val="BodyText"/>
              <w:spacing w:line="254" w:lineRule="auto"/>
              <w:rPr>
                <w:rFonts w:cs="Arial"/>
                <w:lang w:val="de-DE" w:eastAsia="en-US"/>
              </w:rPr>
            </w:pPr>
          </w:p>
        </w:tc>
      </w:tr>
      <w:tr w:rsidR="006C6966" w14:paraId="4B3665A9" w14:textId="77777777" w:rsidTr="002D7BF1">
        <w:tc>
          <w:tcPr>
            <w:tcW w:w="1795" w:type="dxa"/>
            <w:tcBorders>
              <w:top w:val="single" w:sz="4" w:space="0" w:color="auto"/>
              <w:left w:val="single" w:sz="4" w:space="0" w:color="auto"/>
              <w:bottom w:val="single" w:sz="4" w:space="0" w:color="auto"/>
              <w:right w:val="single" w:sz="4" w:space="0" w:color="auto"/>
            </w:tcBorders>
          </w:tcPr>
          <w:p w14:paraId="1A01AA6F"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CF41780" w14:textId="77777777" w:rsidR="006C6966" w:rsidRDefault="006C6966" w:rsidP="002D7BF1">
            <w:pPr>
              <w:pStyle w:val="BodyText"/>
              <w:spacing w:line="254" w:lineRule="auto"/>
              <w:rPr>
                <w:rFonts w:cs="Arial"/>
                <w:lang w:val="de-DE" w:eastAsia="en-US"/>
              </w:rPr>
            </w:pPr>
          </w:p>
        </w:tc>
      </w:tr>
      <w:tr w:rsidR="006C6966" w14:paraId="26CBDA97" w14:textId="77777777" w:rsidTr="002D7BF1">
        <w:tc>
          <w:tcPr>
            <w:tcW w:w="1795" w:type="dxa"/>
            <w:tcBorders>
              <w:top w:val="single" w:sz="4" w:space="0" w:color="auto"/>
              <w:left w:val="single" w:sz="4" w:space="0" w:color="auto"/>
              <w:bottom w:val="single" w:sz="4" w:space="0" w:color="auto"/>
              <w:right w:val="single" w:sz="4" w:space="0" w:color="auto"/>
            </w:tcBorders>
          </w:tcPr>
          <w:p w14:paraId="00E6EE46"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64F99CB" w14:textId="77777777" w:rsidR="006C6966" w:rsidRDefault="006C6966" w:rsidP="002D7BF1">
            <w:pPr>
              <w:pStyle w:val="BodyText"/>
              <w:spacing w:line="254" w:lineRule="auto"/>
              <w:rPr>
                <w:rFonts w:cs="Arial"/>
                <w:lang w:val="de-DE" w:eastAsia="en-US"/>
              </w:rPr>
            </w:pPr>
          </w:p>
        </w:tc>
      </w:tr>
      <w:tr w:rsidR="006C6966" w14:paraId="74A4F9F3" w14:textId="77777777" w:rsidTr="002D7BF1">
        <w:tc>
          <w:tcPr>
            <w:tcW w:w="1795" w:type="dxa"/>
            <w:tcBorders>
              <w:top w:val="single" w:sz="4" w:space="0" w:color="auto"/>
              <w:left w:val="single" w:sz="4" w:space="0" w:color="auto"/>
              <w:bottom w:val="single" w:sz="4" w:space="0" w:color="auto"/>
              <w:right w:val="single" w:sz="4" w:space="0" w:color="auto"/>
            </w:tcBorders>
          </w:tcPr>
          <w:p w14:paraId="758D89A0"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1E5B6DC" w14:textId="77777777" w:rsidR="006C6966" w:rsidRDefault="006C6966" w:rsidP="002D7BF1">
            <w:pPr>
              <w:pStyle w:val="BodyText"/>
              <w:spacing w:line="254" w:lineRule="auto"/>
              <w:rPr>
                <w:rFonts w:cs="Arial"/>
                <w:lang w:val="de-DE" w:eastAsia="en-US"/>
              </w:rPr>
            </w:pPr>
          </w:p>
        </w:tc>
      </w:tr>
      <w:tr w:rsidR="006C6966" w14:paraId="7AFF9DCC" w14:textId="77777777" w:rsidTr="002D7BF1">
        <w:tc>
          <w:tcPr>
            <w:tcW w:w="1795" w:type="dxa"/>
            <w:tcBorders>
              <w:top w:val="single" w:sz="4" w:space="0" w:color="auto"/>
              <w:left w:val="single" w:sz="4" w:space="0" w:color="auto"/>
              <w:bottom w:val="single" w:sz="4" w:space="0" w:color="auto"/>
              <w:right w:val="single" w:sz="4" w:space="0" w:color="auto"/>
            </w:tcBorders>
          </w:tcPr>
          <w:p w14:paraId="7815CBEC" w14:textId="77777777" w:rsidR="006C6966" w:rsidRDefault="006C6966" w:rsidP="002D7BF1">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73D0542" w14:textId="77777777" w:rsidR="006C6966" w:rsidRDefault="006C6966" w:rsidP="002D7BF1">
            <w:pPr>
              <w:pStyle w:val="BodyText"/>
              <w:spacing w:line="254" w:lineRule="auto"/>
              <w:rPr>
                <w:rFonts w:cs="Arial"/>
                <w:lang w:val="de-DE" w:eastAsia="en-US"/>
              </w:rPr>
            </w:pPr>
          </w:p>
        </w:tc>
      </w:tr>
    </w:tbl>
    <w:p w14:paraId="0A0F3E06" w14:textId="77777777" w:rsidR="00335332" w:rsidRPr="00907429" w:rsidRDefault="00335332" w:rsidP="00335332">
      <w:pPr>
        <w:rPr>
          <w:rFonts w:ascii="Arial" w:hAnsi="Arial" w:cs="Arial"/>
          <w:i/>
          <w:iCs/>
          <w:highlight w:val="yellow"/>
          <w:lang w:val="x-none"/>
        </w:rPr>
      </w:pPr>
    </w:p>
    <w:p w14:paraId="05CB2B0C" w14:textId="6431CC7C" w:rsidR="00335332" w:rsidRDefault="00335332" w:rsidP="00335332">
      <w:pPr>
        <w:pStyle w:val="Heading1"/>
        <w:rPr>
          <w:lang w:val="en-US"/>
        </w:rPr>
      </w:pPr>
      <w:r>
        <w:rPr>
          <w:lang w:val="en-US"/>
        </w:rPr>
        <w:t>15</w:t>
      </w:r>
      <w:r w:rsidRPr="00A85EAA">
        <w:rPr>
          <w:lang w:val="en-US"/>
        </w:rPr>
        <w:tab/>
      </w:r>
      <w:r>
        <w:rPr>
          <w:lang w:val="en-US"/>
        </w:rPr>
        <w:t>Proposals for discussion at GTW sessions</w:t>
      </w:r>
    </w:p>
    <w:p w14:paraId="7456978B" w14:textId="01850333" w:rsidR="00335332" w:rsidRDefault="00335332" w:rsidP="00335332">
      <w:pPr>
        <w:pStyle w:val="Heading2"/>
        <w:rPr>
          <w:lang w:val="en-US"/>
        </w:rPr>
      </w:pPr>
      <w:r>
        <w:rPr>
          <w:lang w:val="en-US"/>
        </w:rPr>
        <w:t>15</w:t>
      </w:r>
      <w:r w:rsidRPr="00A85EAA">
        <w:rPr>
          <w:lang w:val="en-US"/>
        </w:rPr>
        <w:t>.1</w:t>
      </w:r>
      <w:r w:rsidRPr="00A85EAA">
        <w:rPr>
          <w:lang w:val="en-US"/>
        </w:rPr>
        <w:tab/>
      </w:r>
      <w:r>
        <w:rPr>
          <w:lang w:val="en-US"/>
        </w:rPr>
        <w:t xml:space="preserve">GTW on </w:t>
      </w:r>
      <w:r w:rsidR="002172C4">
        <w:rPr>
          <w:lang w:val="en-US"/>
        </w:rPr>
        <w:t>Nov 12, 2021</w:t>
      </w:r>
    </w:p>
    <w:p w14:paraId="66D85DEB" w14:textId="0AB38C9B" w:rsidR="002172C4" w:rsidRPr="002172C4" w:rsidRDefault="002172C4" w:rsidP="002172C4">
      <w:pPr>
        <w:rPr>
          <w:rFonts w:ascii="Arial" w:hAnsi="Arial" w:cs="Arial"/>
          <w:lang w:eastAsia="ja-JP"/>
        </w:rPr>
      </w:pPr>
      <w:r w:rsidRPr="002172C4">
        <w:rPr>
          <w:rFonts w:ascii="Arial" w:hAnsi="Arial" w:cs="Arial"/>
          <w:highlight w:val="yellow"/>
          <w:lang w:eastAsia="ja-JP"/>
        </w:rPr>
        <w:t>TBA</w:t>
      </w:r>
    </w:p>
    <w:p w14:paraId="657EB046" w14:textId="77777777" w:rsidR="00335332" w:rsidRPr="00335332" w:rsidRDefault="00335332" w:rsidP="00335332">
      <w:pPr>
        <w:rPr>
          <w:lang w:eastAsia="ja-JP"/>
        </w:rPr>
      </w:pPr>
    </w:p>
    <w:p w14:paraId="5034BCE2" w14:textId="77777777" w:rsidR="00E96297" w:rsidRDefault="00E96297" w:rsidP="006C6966">
      <w:pPr>
        <w:pStyle w:val="BodyText"/>
        <w:rPr>
          <w:rFonts w:ascii="Times New Roman" w:hAnsi="Times New Roman" w:cs="Times New Roman"/>
          <w:i/>
          <w:iCs/>
          <w:sz w:val="20"/>
          <w:szCs w:val="20"/>
        </w:rPr>
      </w:pPr>
    </w:p>
    <w:p w14:paraId="5D2D287A" w14:textId="77777777" w:rsidR="00335332" w:rsidRPr="006C6966" w:rsidRDefault="00335332" w:rsidP="006C6966">
      <w:pPr>
        <w:pStyle w:val="BodyText"/>
        <w:rPr>
          <w:rFonts w:ascii="Times New Roman" w:hAnsi="Times New Roman" w:cs="Times New Roman"/>
          <w:i/>
          <w:iCs/>
          <w:sz w:val="20"/>
          <w:szCs w:val="20"/>
        </w:rPr>
      </w:pPr>
    </w:p>
    <w:p w14:paraId="43055322" w14:textId="1A950341" w:rsidR="00185E4A" w:rsidRPr="00A85EAA" w:rsidRDefault="00F507D1" w:rsidP="00114AE3">
      <w:pPr>
        <w:pStyle w:val="Heading1"/>
        <w:rPr>
          <w:lang w:val="en-US"/>
        </w:rPr>
      </w:pPr>
      <w:r w:rsidRPr="00A85EAA">
        <w:rPr>
          <w:lang w:val="en-US"/>
        </w:rPr>
        <w:lastRenderedPageBreak/>
        <w:t>References</w:t>
      </w:r>
      <w:bookmarkStart w:id="18" w:name="_Ref510504022"/>
      <w:bookmarkStart w:id="19" w:name="_Ref510814820"/>
      <w:bookmarkStart w:id="20" w:name="_Ref174151459"/>
      <w:bookmarkStart w:id="21" w:name="_Ref189809556"/>
    </w:p>
    <w:p w14:paraId="449FF7A8" w14:textId="4002B408" w:rsidR="00E77B9C" w:rsidRPr="00673504" w:rsidRDefault="00E77B9C" w:rsidP="005E0505">
      <w:pPr>
        <w:pStyle w:val="Reference"/>
        <w:jc w:val="left"/>
      </w:pPr>
      <w:bookmarkStart w:id="22" w:name="_Ref29827421"/>
      <w:bookmarkStart w:id="23" w:name="_Ref48034415"/>
      <w:bookmarkStart w:id="24" w:name="_Ref42716514"/>
      <w:bookmarkStart w:id="25" w:name="_Ref45286859"/>
      <w:bookmarkEnd w:id="18"/>
      <w:bookmarkEnd w:id="19"/>
      <w:bookmarkEnd w:id="20"/>
      <w:bookmarkEnd w:id="21"/>
      <w:r w:rsidRPr="00673504">
        <w:t>TR 38.821, Solutions for NR to support non-terrestrial networks</w:t>
      </w:r>
      <w:bookmarkEnd w:id="22"/>
      <w:bookmarkEnd w:id="23"/>
    </w:p>
    <w:bookmarkEnd w:id="24"/>
    <w:bookmarkEnd w:id="25"/>
    <w:p w14:paraId="642F0680" w14:textId="7815A6BA" w:rsidR="001245FB" w:rsidRDefault="00387088" w:rsidP="00387088">
      <w:pPr>
        <w:pStyle w:val="Reference"/>
      </w:pPr>
      <w:r w:rsidRPr="00A85EAA">
        <w:t>RP-2</w:t>
      </w:r>
      <w:r>
        <w:t>11</w:t>
      </w:r>
      <w:r w:rsidR="00A238F6">
        <w:t>784</w:t>
      </w:r>
      <w:r w:rsidRPr="00A85EAA">
        <w:t>, “</w:t>
      </w:r>
      <w:r w:rsidRPr="00A85EAA">
        <w:rPr>
          <w:rFonts w:eastAsia="Batang" w:cs="Arial"/>
        </w:rPr>
        <w:t>Solutions for NR to support non-terrestrial networks (NTN),</w:t>
      </w:r>
      <w:r w:rsidRPr="00A85EAA">
        <w:t>” 3GPP TSG RAN #</w:t>
      </w:r>
      <w:r>
        <w:t>9</w:t>
      </w:r>
      <w:r w:rsidR="00A238F6">
        <w:t>3</w:t>
      </w:r>
      <w:r>
        <w:t>-</w:t>
      </w:r>
      <w:r w:rsidRPr="00A85EAA">
        <w:t xml:space="preserve">e, </w:t>
      </w:r>
      <w:r w:rsidR="00A238F6">
        <w:t>September</w:t>
      </w:r>
      <w:r w:rsidRPr="00A85EAA">
        <w:t xml:space="preserve"> 202</w:t>
      </w:r>
      <w:r>
        <w:t>1</w:t>
      </w:r>
      <w:r w:rsidRPr="00A85EAA">
        <w:t>.</w:t>
      </w:r>
    </w:p>
    <w:p w14:paraId="7B194E3D" w14:textId="695C6D04" w:rsidR="001245FB" w:rsidRDefault="001245FB" w:rsidP="001245FB">
      <w:pPr>
        <w:pStyle w:val="Reference"/>
      </w:pPr>
      <w:bookmarkStart w:id="26" w:name="_Ref79245299"/>
      <w:r>
        <w:t>R1-21</w:t>
      </w:r>
      <w:r w:rsidR="00A238F6">
        <w:t>10641</w:t>
      </w:r>
      <w:r>
        <w:t>, “Feature lead summary#</w:t>
      </w:r>
      <w:r w:rsidR="00A238F6">
        <w:t>6</w:t>
      </w:r>
      <w:r>
        <w:t xml:space="preserve"> on timing relationship enhancements,” Moderator (Ericsson), RAN1#10</w:t>
      </w:r>
      <w:r w:rsidR="00C77930">
        <w:t>6</w:t>
      </w:r>
      <w:r w:rsidR="00A238F6">
        <w:t>bis</w:t>
      </w:r>
      <w:r w:rsidR="00782E0D">
        <w:t>-</w:t>
      </w:r>
      <w:r>
        <w:t>e,</w:t>
      </w:r>
      <w:r w:rsidR="00782E0D">
        <w:t xml:space="preserve"> </w:t>
      </w:r>
      <w:r w:rsidR="00A238F6">
        <w:t>October</w:t>
      </w:r>
      <w:r>
        <w:t xml:space="preserve"> 2021.</w:t>
      </w:r>
      <w:bookmarkEnd w:id="26"/>
    </w:p>
    <w:p w14:paraId="683E1AE3" w14:textId="4EE999AA" w:rsidR="00A238F6" w:rsidRDefault="00A238F6" w:rsidP="00A238F6">
      <w:pPr>
        <w:pStyle w:val="Reference"/>
      </w:pPr>
      <w:r>
        <w:t xml:space="preserve">R1-2110804, Discussion on timing relationship enhancements for NTN, Huawei, </w:t>
      </w:r>
      <w:proofErr w:type="spellStart"/>
      <w:r>
        <w:t>HiSilicon</w:t>
      </w:r>
      <w:proofErr w:type="spellEnd"/>
    </w:p>
    <w:p w14:paraId="319A5686" w14:textId="1752ED18" w:rsidR="00A238F6" w:rsidRDefault="00A238F6" w:rsidP="00A238F6">
      <w:pPr>
        <w:pStyle w:val="Reference"/>
      </w:pPr>
      <w:r>
        <w:t>R1-2110899, Remaining timing relation aspects for NR over NTN, Nokia, Nokia Shanghai Bell</w:t>
      </w:r>
    </w:p>
    <w:p w14:paraId="08F62747" w14:textId="7A613791" w:rsidR="00A238F6" w:rsidRDefault="00A238F6" w:rsidP="00A238F6">
      <w:pPr>
        <w:pStyle w:val="Reference"/>
      </w:pPr>
      <w:r>
        <w:t>R1-2111009, Remaining issues on timing relationship enhancements for NR-NTN</w:t>
      </w:r>
      <w:r>
        <w:tab/>
        <w:t>, vivo</w:t>
      </w:r>
    </w:p>
    <w:p w14:paraId="664D850A" w14:textId="3278F672" w:rsidR="00A238F6" w:rsidRDefault="00A238F6" w:rsidP="00A238F6">
      <w:pPr>
        <w:pStyle w:val="Reference"/>
      </w:pPr>
      <w:r>
        <w:t xml:space="preserve">R1-2111097, Discussion on timing relationship enhancements for NTN, </w:t>
      </w:r>
      <w:proofErr w:type="spellStart"/>
      <w:r>
        <w:t>Spreadtrum</w:t>
      </w:r>
      <w:proofErr w:type="spellEnd"/>
      <w:r>
        <w:t xml:space="preserve"> Communications</w:t>
      </w:r>
    </w:p>
    <w:p w14:paraId="46F5BDF4" w14:textId="4D0DF06D" w:rsidR="00A238F6" w:rsidRDefault="00A238F6" w:rsidP="00A238F6">
      <w:pPr>
        <w:pStyle w:val="Reference"/>
      </w:pPr>
      <w:r>
        <w:t>R1-2111177, Discussion on timing relationship enhancements for NTN, NEC</w:t>
      </w:r>
    </w:p>
    <w:p w14:paraId="5C851401" w14:textId="50192121" w:rsidR="00A238F6" w:rsidRDefault="00A238F6" w:rsidP="00A238F6">
      <w:pPr>
        <w:pStyle w:val="Reference"/>
      </w:pPr>
      <w:r>
        <w:t>R1-2111252, Further discussion on timing relationship enhancements for NTN, CATT</w:t>
      </w:r>
    </w:p>
    <w:p w14:paraId="785D4672" w14:textId="39CC1DD8" w:rsidR="00A238F6" w:rsidRDefault="00A238F6" w:rsidP="00A238F6">
      <w:pPr>
        <w:pStyle w:val="Reference"/>
      </w:pPr>
      <w:r>
        <w:t xml:space="preserve">R1-2111314, </w:t>
      </w:r>
      <w:proofErr w:type="spellStart"/>
      <w:r>
        <w:t>Discusson</w:t>
      </w:r>
      <w:proofErr w:type="spellEnd"/>
      <w:r>
        <w:t xml:space="preserve"> on timing relationship enhancement, OPPO</w:t>
      </w:r>
    </w:p>
    <w:p w14:paraId="2D648CAF" w14:textId="1EAC2FAB" w:rsidR="00A238F6" w:rsidRDefault="00A238F6" w:rsidP="00A238F6">
      <w:pPr>
        <w:pStyle w:val="Reference"/>
      </w:pPr>
      <w:r>
        <w:t>R1-2111353, Remaining issues for timing relationship enhancements in NTN, Zhejiang Lab</w:t>
      </w:r>
    </w:p>
    <w:p w14:paraId="0575E66D" w14:textId="37F5B5D7" w:rsidR="00A238F6" w:rsidRDefault="00A238F6" w:rsidP="00A238F6">
      <w:pPr>
        <w:pStyle w:val="Reference"/>
      </w:pPr>
      <w:r>
        <w:t>R1-2111370, Timing relationship enhancements for NR-NTN, MediaTek Inc.</w:t>
      </w:r>
    </w:p>
    <w:p w14:paraId="171596B4" w14:textId="4D985EB8" w:rsidR="00A238F6" w:rsidRDefault="00A238F6" w:rsidP="00A238F6">
      <w:pPr>
        <w:pStyle w:val="Reference"/>
      </w:pPr>
      <w:r>
        <w:t>R1-2111393, Calculation and application of timing relationship offsets, Sony</w:t>
      </w:r>
    </w:p>
    <w:p w14:paraId="32432639" w14:textId="5C38B934" w:rsidR="00A238F6" w:rsidRDefault="00A238F6" w:rsidP="00A238F6">
      <w:pPr>
        <w:pStyle w:val="Reference"/>
      </w:pPr>
      <w:r>
        <w:t>R1-2111413, On timing relationship enhancements for NTN, Ericsson</w:t>
      </w:r>
    </w:p>
    <w:p w14:paraId="551E2056" w14:textId="4884B043" w:rsidR="00A238F6" w:rsidRDefault="00A238F6" w:rsidP="00A238F6">
      <w:pPr>
        <w:pStyle w:val="Reference"/>
      </w:pPr>
      <w:r>
        <w:t xml:space="preserve">R1-2111441, Discussion on timing relationship enhancement for NTN, </w:t>
      </w:r>
      <w:proofErr w:type="spellStart"/>
      <w:r>
        <w:t>Baicells</w:t>
      </w:r>
      <w:proofErr w:type="spellEnd"/>
    </w:p>
    <w:p w14:paraId="7FCB75F4" w14:textId="7A8FA0C3" w:rsidR="00A238F6" w:rsidRDefault="00A238F6" w:rsidP="00A238F6">
      <w:pPr>
        <w:pStyle w:val="Reference"/>
      </w:pPr>
      <w:r>
        <w:t>R1-2111445, Discussions on timing relationship enhancements in NTN, SK Telecom, ETRI</w:t>
      </w:r>
    </w:p>
    <w:p w14:paraId="3B79155D" w14:textId="2C41653B" w:rsidR="00A238F6" w:rsidRDefault="00A238F6" w:rsidP="00A238F6">
      <w:pPr>
        <w:pStyle w:val="Reference"/>
      </w:pPr>
      <w:r>
        <w:t>R1-2111493, Remaining issues on timing relationships for NTN, Intel Corporation</w:t>
      </w:r>
    </w:p>
    <w:p w14:paraId="2F357737" w14:textId="144E3D87" w:rsidR="00A238F6" w:rsidRDefault="00A238F6" w:rsidP="00A238F6">
      <w:pPr>
        <w:pStyle w:val="Reference"/>
      </w:pPr>
      <w:r>
        <w:t>R1-2111570, Discussion on the remaining issues on the timing relationship enhancement for NTN, Xiaomi</w:t>
      </w:r>
    </w:p>
    <w:p w14:paraId="312B3812" w14:textId="66A678C5" w:rsidR="00A238F6" w:rsidRDefault="00A238F6" w:rsidP="00A238F6">
      <w:pPr>
        <w:pStyle w:val="Reference"/>
      </w:pPr>
      <w:r>
        <w:t>R1-2111605, Discussion on timing relationship enhancements for NTN, CMCC</w:t>
      </w:r>
    </w:p>
    <w:p w14:paraId="6212E221" w14:textId="5AC4C9D6" w:rsidR="00A238F6" w:rsidRDefault="00A238F6" w:rsidP="00A238F6">
      <w:pPr>
        <w:pStyle w:val="Reference"/>
      </w:pPr>
      <w:r>
        <w:t>R1-2111646, Timing relationship for NTN, Panasonic Corporation</w:t>
      </w:r>
    </w:p>
    <w:p w14:paraId="0979F2CB" w14:textId="2931D652" w:rsidR="00A238F6" w:rsidRDefault="00A238F6" w:rsidP="00A238F6">
      <w:pPr>
        <w:pStyle w:val="Reference"/>
      </w:pPr>
      <w:r>
        <w:t>R1-2111652, Timing relationship enhancements to support NTN</w:t>
      </w:r>
      <w:r>
        <w:tab/>
        <w:t>, CAICT</w:t>
      </w:r>
    </w:p>
    <w:p w14:paraId="26641151" w14:textId="27304DDE" w:rsidR="00A238F6" w:rsidRDefault="00A238F6" w:rsidP="00A238F6">
      <w:pPr>
        <w:pStyle w:val="Reference"/>
      </w:pPr>
      <w:r>
        <w:t>R1-2111658, Discussion on timing relationship for NR-NTN, ZTE</w:t>
      </w:r>
    </w:p>
    <w:p w14:paraId="67F91369" w14:textId="5B349AD4" w:rsidR="00A238F6" w:rsidRDefault="00A238F6" w:rsidP="00A238F6">
      <w:pPr>
        <w:pStyle w:val="Reference"/>
      </w:pPr>
      <w:r>
        <w:t>R1-2111734, Timing relationship enhancements for NTN, Samsung</w:t>
      </w:r>
    </w:p>
    <w:p w14:paraId="596A8BD1" w14:textId="21FC4244" w:rsidR="00A238F6" w:rsidRDefault="00A238F6" w:rsidP="00A238F6">
      <w:pPr>
        <w:pStyle w:val="Reference"/>
      </w:pPr>
      <w:r>
        <w:t xml:space="preserve">R1-2111820, Remaining issues on timing relationship enhancement for NTN, </w:t>
      </w:r>
      <w:proofErr w:type="spellStart"/>
      <w:r>
        <w:t>InterDigital</w:t>
      </w:r>
      <w:proofErr w:type="spellEnd"/>
      <w:r>
        <w:t>, Inc.</w:t>
      </w:r>
    </w:p>
    <w:p w14:paraId="6782C79C" w14:textId="053FB60B" w:rsidR="00A238F6" w:rsidRDefault="00A238F6" w:rsidP="00A238F6">
      <w:pPr>
        <w:pStyle w:val="Reference"/>
      </w:pPr>
      <w:r>
        <w:t>R1-2111870, Timing Relationship Enhancements for NR NTN, Apple</w:t>
      </w:r>
    </w:p>
    <w:p w14:paraId="1F30A116" w14:textId="61CB3811" w:rsidR="00A238F6" w:rsidRDefault="00A238F6" w:rsidP="00A238F6">
      <w:pPr>
        <w:pStyle w:val="Reference"/>
      </w:pPr>
      <w:r>
        <w:t>R1-2111968, Discussions on timing relationship enhancements in NTN, LG Electronics</w:t>
      </w:r>
    </w:p>
    <w:p w14:paraId="27A094AC" w14:textId="3FB7ED58" w:rsidR="00A238F6" w:rsidRDefault="00A238F6" w:rsidP="00A238F6">
      <w:pPr>
        <w:pStyle w:val="Reference"/>
      </w:pPr>
      <w:r>
        <w:t>R1-2112004, Discussion on NTN timing relationship, Lenovo, Motorola Mobility</w:t>
      </w:r>
    </w:p>
    <w:p w14:paraId="56744F7E" w14:textId="16F6C001" w:rsidR="00A238F6" w:rsidRDefault="00A238F6" w:rsidP="00A238F6">
      <w:pPr>
        <w:pStyle w:val="Reference"/>
      </w:pPr>
      <w:r>
        <w:t>R1-2112104, Discussion on timing relationship enhancements for NTN, NTT DOCOMO, INC.</w:t>
      </w:r>
    </w:p>
    <w:p w14:paraId="471A79C7" w14:textId="7214D07F" w:rsidR="00A238F6" w:rsidRDefault="00A238F6" w:rsidP="00A238F6">
      <w:pPr>
        <w:pStyle w:val="Reference"/>
      </w:pPr>
      <w:r>
        <w:t>R1-2112169, Timing relationship enhancements for NTN, ITL</w:t>
      </w:r>
    </w:p>
    <w:p w14:paraId="216621B0" w14:textId="3B043930" w:rsidR="00A238F6" w:rsidRDefault="00A238F6" w:rsidP="00A238F6">
      <w:pPr>
        <w:pStyle w:val="Reference"/>
      </w:pPr>
      <w:r>
        <w:t>R1-2112213, Enhancements on Timing Relationship for NTN, Qualcomm Incorporated</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33B21633">
                <wp:extent cx="6120765" cy="31686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865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CA54FC" w:rsidRPr="0095021D" w:rsidRDefault="00CA54FC"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CA54FC" w:rsidRPr="0095021D" w:rsidRDefault="00CA54FC"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CA54FC" w:rsidRPr="0095021D" w:rsidRDefault="00CA54FC"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 xml:space="preserve">Introduce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to enhance the following timing relationships:</w:t>
                            </w:r>
                          </w:p>
                          <w:p w14:paraId="567810AF" w14:textId="77777777" w:rsidR="00CA54FC" w:rsidRPr="0095021D" w:rsidRDefault="00CA54FC"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CA54FC" w:rsidRPr="0095021D" w:rsidRDefault="00CA54FC"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Note: Additional timing relationships that require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of the same or different values can be further identified.</w:t>
                            </w:r>
                          </w:p>
                          <w:p w14:paraId="7E2AF257" w14:textId="77777777" w:rsidR="00CA54FC" w:rsidRPr="0095021D" w:rsidRDefault="00CA54FC" w:rsidP="001E695F">
                            <w:pPr>
                              <w:spacing w:after="0" w:line="240" w:lineRule="auto"/>
                              <w:rPr>
                                <w:rFonts w:ascii="Times New Roman" w:hAnsi="Times New Roman" w:cs="Times New Roman"/>
                                <w:sz w:val="20"/>
                                <w:szCs w:val="20"/>
                                <w:lang w:eastAsia="x-none"/>
                              </w:rPr>
                            </w:pPr>
                          </w:p>
                          <w:p w14:paraId="509FF561" w14:textId="77777777" w:rsidR="00CA54FC" w:rsidRPr="0095021D" w:rsidRDefault="00CA54FC"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CA54FC" w:rsidRPr="0095021D" w:rsidRDefault="00CA54FC"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used in initial access, the information of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is carried in system information. </w:t>
                            </w:r>
                          </w:p>
                          <w:p w14:paraId="38A27D1B" w14:textId="77777777" w:rsidR="00CA54FC" w:rsidRPr="0095021D" w:rsidRDefault="00CA54FC"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 xml:space="preserve">FFS implicit and/or explicit signaling of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in system information.</w:t>
                            </w:r>
                          </w:p>
                          <w:p w14:paraId="4CA64AE7" w14:textId="77777777" w:rsidR="00CA54FC" w:rsidRPr="0095021D" w:rsidRDefault="00CA54FC"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 xml:space="preserve">FFS a cell specific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value.</w:t>
                            </w:r>
                          </w:p>
                          <w:p w14:paraId="22944E72" w14:textId="77777777" w:rsidR="00CA54FC" w:rsidRPr="0095021D" w:rsidRDefault="00CA54FC"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 xml:space="preserve">FFS whether/how to update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8" type="#_x0000_t202" style="width:481.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" fillcolor="white [3201]" strokeweight=".5pt">
                <v:textbox>
                  <w:txbxContent>
                    <w:p w14:paraId="709B7B87" w14:textId="77777777" w:rsidR="00CA54FC" w:rsidRPr="0095021D" w:rsidRDefault="00CA54FC"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CA54FC" w:rsidRPr="0095021D" w:rsidRDefault="00CA54FC"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CA54FC" w:rsidRPr="0095021D" w:rsidRDefault="00CA54FC"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 xml:space="preserve">Introduce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to enhance the following timing relationships:</w:t>
                      </w:r>
                    </w:p>
                    <w:p w14:paraId="567810AF" w14:textId="77777777" w:rsidR="00CA54FC" w:rsidRPr="0095021D" w:rsidRDefault="00CA54FC"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CA54FC" w:rsidRPr="0095021D" w:rsidRDefault="00CA54FC"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CA54FC" w:rsidRPr="0095021D" w:rsidRDefault="00CA54FC"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Note: Additional timing relationships that require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of the same or different values can be further identified.</w:t>
                      </w:r>
                    </w:p>
                    <w:p w14:paraId="7E2AF257" w14:textId="77777777" w:rsidR="00CA54FC" w:rsidRPr="0095021D" w:rsidRDefault="00CA54FC" w:rsidP="001E695F">
                      <w:pPr>
                        <w:spacing w:after="0" w:line="240" w:lineRule="auto"/>
                        <w:rPr>
                          <w:rFonts w:ascii="Times New Roman" w:hAnsi="Times New Roman" w:cs="Times New Roman"/>
                          <w:sz w:val="20"/>
                          <w:szCs w:val="20"/>
                          <w:lang w:eastAsia="x-none"/>
                        </w:rPr>
                      </w:pPr>
                    </w:p>
                    <w:p w14:paraId="509FF561" w14:textId="77777777" w:rsidR="00CA54FC" w:rsidRPr="0095021D" w:rsidRDefault="00CA54FC"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CA54FC" w:rsidRPr="0095021D" w:rsidRDefault="00CA54FC"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used in initial access, the information of </w:t>
                      </w:r>
                      <w:proofErr w:type="spellStart"/>
                      <w:r w:rsidRPr="0095021D">
                        <w:rPr>
                          <w:rFonts w:ascii="Times New Roman" w:hAnsi="Times New Roman" w:cs="Times New Roman"/>
                          <w:sz w:val="20"/>
                          <w:szCs w:val="20"/>
                          <w:lang w:eastAsia="x-none"/>
                        </w:rPr>
                        <w:t>K_offset</w:t>
                      </w:r>
                      <w:proofErr w:type="spellEnd"/>
                      <w:r w:rsidRPr="0095021D">
                        <w:rPr>
                          <w:rFonts w:ascii="Times New Roman" w:hAnsi="Times New Roman" w:cs="Times New Roman"/>
                          <w:sz w:val="20"/>
                          <w:szCs w:val="20"/>
                          <w:lang w:eastAsia="x-none"/>
                        </w:rPr>
                        <w:t xml:space="preserve"> is carried in system information. </w:t>
                      </w:r>
                    </w:p>
                    <w:p w14:paraId="38A27D1B" w14:textId="77777777" w:rsidR="00CA54FC" w:rsidRPr="0095021D" w:rsidRDefault="00CA54FC"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 xml:space="preserve">FFS implicit and/or explicit signaling of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in system information.</w:t>
                      </w:r>
                    </w:p>
                    <w:p w14:paraId="4CA64AE7" w14:textId="77777777" w:rsidR="00CA54FC" w:rsidRPr="0095021D" w:rsidRDefault="00CA54FC"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 xml:space="preserve">FFS a cell specific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value.</w:t>
                      </w:r>
                    </w:p>
                    <w:p w14:paraId="22944E72" w14:textId="77777777" w:rsidR="00CA54FC" w:rsidRPr="0095021D" w:rsidRDefault="00CA54FC"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 xml:space="preserve">FFS whether/how to update </w:t>
                      </w:r>
                      <w:proofErr w:type="spellStart"/>
                      <w:r w:rsidRPr="0095021D">
                        <w:rPr>
                          <w:rFonts w:ascii="Times New Roman" w:eastAsia="Times New Roman" w:hAnsi="Times New Roman" w:cs="Times New Roman"/>
                          <w:sz w:val="20"/>
                          <w:szCs w:val="20"/>
                          <w:lang w:eastAsia="x-none"/>
                        </w:rPr>
                        <w:t>K_offset</w:t>
                      </w:r>
                      <w:proofErr w:type="spellEnd"/>
                      <w:r w:rsidRPr="0095021D">
                        <w:rPr>
                          <w:rFonts w:ascii="Times New Roman" w:eastAsia="Times New Roman" w:hAnsi="Times New Roman" w:cs="Times New Roman"/>
                          <w:sz w:val="20"/>
                          <w:szCs w:val="20"/>
                          <w:lang w:eastAsia="x-none"/>
                        </w:rPr>
                        <w:t xml:space="preserve">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CA54FC" w:rsidRPr="00E67C30" w:rsidRDefault="00CA54FC"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CA54FC" w:rsidRPr="00E67C30" w:rsidRDefault="00CA54FC" w:rsidP="000D1B4D">
                            <w:pPr>
                              <w:rPr>
                                <w:rFonts w:ascii="Times New Roman" w:hAnsi="Times New Roman" w:cs="Times New Roman"/>
                                <w:sz w:val="20"/>
                                <w:szCs w:val="20"/>
                                <w:lang w:eastAsia="x-none"/>
                              </w:rPr>
                            </w:pPr>
                            <w:bookmarkStart w:id="27" w:name="_Hlk56149827"/>
                            <w:r w:rsidRPr="00E67C30">
                              <w:rPr>
                                <w:rFonts w:ascii="Times New Roman" w:hAnsi="Times New Roman" w:cs="Times New Roman"/>
                                <w:sz w:val="20"/>
                                <w:szCs w:val="20"/>
                                <w:highlight w:val="green"/>
                                <w:lang w:eastAsia="x-none"/>
                              </w:rPr>
                              <w:t>Agreement:</w:t>
                            </w:r>
                          </w:p>
                          <w:p w14:paraId="542AD2FE"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CA54FC" w:rsidRPr="00E67C30" w:rsidRDefault="00CA54FC"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CA54FC" w:rsidRDefault="00CA54FC"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CA54FC" w:rsidRPr="00E67C30" w:rsidRDefault="00CA54FC" w:rsidP="000D1B4D">
                            <w:pPr>
                              <w:spacing w:after="0" w:line="240" w:lineRule="auto"/>
                              <w:ind w:left="360"/>
                              <w:rPr>
                                <w:rFonts w:ascii="Times New Roman" w:hAnsi="Times New Roman" w:cs="Times New Roman"/>
                                <w:sz w:val="20"/>
                                <w:szCs w:val="20"/>
                                <w:lang w:eastAsia="x-none"/>
                              </w:rPr>
                            </w:pPr>
                          </w:p>
                          <w:p w14:paraId="6C1B935F"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CA54FC" w:rsidRPr="00E67C30" w:rsidRDefault="00CA54FC"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CA54FC" w:rsidRPr="00E67C30" w:rsidRDefault="00CA54FC"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K_mac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CA54FC" w:rsidRPr="00E67C30" w:rsidRDefault="00CA54FC"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CA54FC" w:rsidRPr="00E67C30" w:rsidRDefault="00CA54FC"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CA54FC" w:rsidRPr="00E67C30" w:rsidRDefault="00CA54FC"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CA54FC" w:rsidRPr="00E67C30" w:rsidRDefault="00CA54FC"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CA54FC" w:rsidRPr="00E67C30" w:rsidRDefault="00CA54FC"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CA54FC" w:rsidRPr="00E67C30" w:rsidRDefault="00CA54FC"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CA54FC" w:rsidRPr="00E67C30" w:rsidRDefault="00CA54FC"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7"/>
                          <w:p w14:paraId="2323961C" w14:textId="77777777" w:rsidR="00CA54FC" w:rsidRPr="00E67C30" w:rsidRDefault="00CA54FC"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49"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f0ISA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tnp69nUH&#10;zTM64iAPBg4yLjpwPynpcShq6n8cmBOUqI8GXX07ns3iFKXNbL6c4MZdn+yuT5jhCFXTQElebkOe&#10;vIN1ct9hpiyygVvshFYmj2LLZFYn/tj4SdDTkMbJut6nW7//Sj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Uof0ISAIAAJIE&#10;AAAOAAAAAAAAAAAAAAAAAC4CAABkcnMvZTJvRG9jLnhtbFBLAQItABQABgAIAAAAIQB973h02QAA&#10;AAUBAAAPAAAAAAAAAAAAAAAAAKIEAABkcnMvZG93bnJldi54bWxQSwUGAAAAAAQABADzAAAAqAUA&#10;AAAA&#10;" fillcolor="white [3201]" strokeweight=".5pt">
                <v:textbox>
                  <w:txbxContent>
                    <w:p w14:paraId="722F2712" w14:textId="77777777" w:rsidR="00CA54FC" w:rsidRPr="00E67C30" w:rsidRDefault="00CA54FC"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CA54FC" w:rsidRPr="00E67C30" w:rsidRDefault="00CA54FC" w:rsidP="000D1B4D">
                      <w:pPr>
                        <w:rPr>
                          <w:rFonts w:ascii="Times New Roman" w:hAnsi="Times New Roman" w:cs="Times New Roman"/>
                          <w:sz w:val="20"/>
                          <w:szCs w:val="20"/>
                          <w:lang w:eastAsia="x-none"/>
                        </w:rPr>
                      </w:pPr>
                      <w:bookmarkStart w:id="28" w:name="_Hlk56149827"/>
                      <w:r w:rsidRPr="00E67C30">
                        <w:rPr>
                          <w:rFonts w:ascii="Times New Roman" w:hAnsi="Times New Roman" w:cs="Times New Roman"/>
                          <w:sz w:val="20"/>
                          <w:szCs w:val="20"/>
                          <w:highlight w:val="green"/>
                          <w:lang w:eastAsia="x-none"/>
                        </w:rPr>
                        <w:t>Agreement:</w:t>
                      </w:r>
                    </w:p>
                    <w:p w14:paraId="542AD2FE"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CA54FC" w:rsidRPr="00E67C30" w:rsidRDefault="00CA54FC"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CA54FC" w:rsidRDefault="00CA54FC"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CA54FC" w:rsidRPr="00E67C30" w:rsidRDefault="00CA54FC" w:rsidP="000D1B4D">
                      <w:pPr>
                        <w:spacing w:after="0" w:line="240" w:lineRule="auto"/>
                        <w:ind w:left="360"/>
                        <w:rPr>
                          <w:rFonts w:ascii="Times New Roman" w:hAnsi="Times New Roman" w:cs="Times New Roman"/>
                          <w:sz w:val="20"/>
                          <w:szCs w:val="20"/>
                          <w:lang w:eastAsia="x-none"/>
                        </w:rPr>
                      </w:pPr>
                    </w:p>
                    <w:p w14:paraId="6C1B935F"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CA54FC" w:rsidRPr="00E67C30" w:rsidRDefault="00CA54FC"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CA54FC" w:rsidRPr="00E67C30" w:rsidRDefault="00CA54FC"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CA54FC" w:rsidRPr="00E67C30" w:rsidRDefault="00CA54FC"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K_mac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CA54FC" w:rsidRPr="00E67C30" w:rsidRDefault="00CA54FC"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CA54FC" w:rsidRPr="00E67C30" w:rsidRDefault="00CA54FC"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CA54FC" w:rsidRPr="00E67C30" w:rsidRDefault="00CA54FC"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CA54FC" w:rsidRPr="00E67C30" w:rsidRDefault="00CA54FC"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CA54FC" w:rsidRPr="00E67C30" w:rsidRDefault="00CA54FC"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CA54FC" w:rsidRPr="00E67C30" w:rsidRDefault="00CA54FC"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CA54FC" w:rsidRPr="00E67C30" w:rsidRDefault="00CA54FC"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8"/>
                    <w:p w14:paraId="2323961C" w14:textId="77777777" w:rsidR="00CA54FC" w:rsidRPr="00E67C30" w:rsidRDefault="00CA54FC"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CA54FC" w:rsidRPr="0030039F" w:rsidRDefault="00CA54FC"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CA54FC" w:rsidRPr="0030039F" w:rsidRDefault="00CA54FC" w:rsidP="001245FB">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15D37B73"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73A66E9D"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38E97DDB"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CA54FC" w:rsidRPr="001245FB"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0"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1lA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x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TfdZQEgCAACS&#10;BAAADgAAAAAAAAAAAAAAAAAuAgAAZHJzL2Uyb0RvYy54bWxQSwECLQAUAAYACAAAACEAjaLmLdoA&#10;AAAFAQAADwAAAAAAAAAAAAAAAACiBAAAZHJzL2Rvd25yZXYueG1sUEsFBgAAAAAEAAQA8wAAAKkF&#10;AAAAAA==&#10;" fillcolor="white [3201]" strokeweight=".5pt">
                <v:textbox>
                  <w:txbxContent>
                    <w:p w14:paraId="7F88315F" w14:textId="77777777" w:rsidR="00CA54FC" w:rsidRPr="0030039F" w:rsidRDefault="00CA54FC"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CA54FC" w:rsidRPr="0030039F" w:rsidRDefault="00CA54FC" w:rsidP="001245FB">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15D37B73"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73A66E9D"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38E97DDB" w14:textId="77777777" w:rsidR="00CA54FC" w:rsidRPr="0030039F"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CA54FC" w:rsidRPr="001245FB" w:rsidRDefault="00CA54FC"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CA54FC" w:rsidRDefault="00CA54FC"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CA54FC" w:rsidRDefault="00CA54FC"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updating </w:t>
                            </w:r>
                            <w:proofErr w:type="spellStart"/>
                            <w:r>
                              <w:rPr>
                                <w:rFonts w:ascii="Times New Roman" w:hAnsi="Times New Roman" w:cs="Times New Roman"/>
                                <w:sz w:val="20"/>
                                <w:szCs w:val="20"/>
                                <w:lang w:val="x-none" w:eastAsia="x-none"/>
                              </w:rPr>
                              <w:t>K_offset</w:t>
                            </w:r>
                            <w:proofErr w:type="spellEnd"/>
                            <w:r>
                              <w:rPr>
                                <w:rFonts w:ascii="Times New Roman" w:hAnsi="Times New Roman" w:cs="Times New Roman"/>
                                <w:sz w:val="20"/>
                                <w:szCs w:val="20"/>
                                <w:lang w:val="x-none" w:eastAsia="x-none"/>
                              </w:rPr>
                              <w:t xml:space="preserve"> after initial access, at least one of the following options is supported:</w:t>
                            </w:r>
                          </w:p>
                          <w:p w14:paraId="78A386F1" w14:textId="77777777" w:rsidR="00CA54FC" w:rsidRDefault="00CA54FC"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CA54FC" w:rsidRDefault="00CA54FC"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CA54FC" w:rsidRDefault="00CA54FC"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 xml:space="preserve">cell-specific </w:t>
                            </w:r>
                            <w:proofErr w:type="spellStart"/>
                            <w:r>
                              <w:rPr>
                                <w:rFonts w:ascii="Times New Roman" w:hAnsi="Times New Roman" w:cs="Times New Roman"/>
                                <w:sz w:val="20"/>
                                <w:szCs w:val="20"/>
                                <w:lang w:eastAsia="x-none"/>
                              </w:rPr>
                              <w:t>K_o</w:t>
                            </w:r>
                            <w:r>
                              <w:rPr>
                                <w:rFonts w:ascii="Times New Roman" w:hAnsi="Times New Roman" w:cs="Times New Roman"/>
                                <w:sz w:val="20"/>
                                <w:szCs w:val="20"/>
                                <w:lang w:val="x-none" w:eastAsia="x-none"/>
                              </w:rPr>
                              <w:t>ffset</w:t>
                            </w:r>
                            <w:proofErr w:type="spellEnd"/>
                            <w:r>
                              <w:rPr>
                                <w:rFonts w:ascii="Times New Roman" w:hAnsi="Times New Roman" w:cs="Times New Roman"/>
                                <w:sz w:val="20"/>
                                <w:szCs w:val="20"/>
                                <w:lang w:val="x-none" w:eastAsia="x-none"/>
                              </w:rPr>
                              <w:t xml:space="preserve"> in system information, down-select one option from below:</w:t>
                            </w:r>
                          </w:p>
                          <w:p w14:paraId="26EB443E" w14:textId="77777777" w:rsidR="00CA54FC" w:rsidRDefault="00CA54FC"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Option 1: Signal one offset value for </w:t>
                            </w:r>
                            <w:proofErr w:type="spellStart"/>
                            <w:r>
                              <w:rPr>
                                <w:rFonts w:ascii="Times New Roman" w:hAnsi="Times New Roman" w:cs="Times New Roman"/>
                                <w:sz w:val="20"/>
                                <w:szCs w:val="20"/>
                                <w:lang w:val="x-none" w:eastAsia="x-none"/>
                              </w:rPr>
                              <w:t>K_offset</w:t>
                            </w:r>
                            <w:proofErr w:type="spellEnd"/>
                          </w:p>
                          <w:p w14:paraId="2AA5C1E3" w14:textId="77777777" w:rsidR="00CA54FC" w:rsidRDefault="00CA54FC"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CA54FC" w:rsidRDefault="00CA54FC"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CA54FC" w:rsidRDefault="00CA54FC"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CA54FC" w:rsidRDefault="00CA54FC"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CA54FC" w:rsidRDefault="00CA54FC" w:rsidP="00DA0C8A">
                            <w:pPr>
                              <w:rPr>
                                <w:rFonts w:ascii="Times New Roman" w:hAnsi="Times New Roman" w:cs="Times New Roman"/>
                                <w:sz w:val="20"/>
                                <w:szCs w:val="20"/>
                              </w:rPr>
                            </w:pPr>
                            <w:r>
                              <w:rPr>
                                <w:rFonts w:ascii="Times New Roman" w:hAnsi="Times New Roman" w:cs="Times New Roman"/>
                                <w:sz w:val="20"/>
                                <w:szCs w:val="20"/>
                              </w:rPr>
                              <w:t xml:space="preserve">Introduce </w:t>
                            </w:r>
                            <w:proofErr w:type="spellStart"/>
                            <w:r>
                              <w:rPr>
                                <w:rFonts w:ascii="Times New Roman" w:hAnsi="Times New Roman" w:cs="Times New Roman"/>
                                <w:sz w:val="20"/>
                                <w:szCs w:val="20"/>
                              </w:rPr>
                              <w:t>K_offset</w:t>
                            </w:r>
                            <w:proofErr w:type="spellEnd"/>
                            <w:r>
                              <w:rPr>
                                <w:rFonts w:ascii="Times New Roman" w:hAnsi="Times New Roman" w:cs="Times New Roman"/>
                                <w:sz w:val="20"/>
                                <w:szCs w:val="20"/>
                              </w:rPr>
                              <w:t xml:space="preserve"> to enhance the adjustment of uplink transmission timing upon the reception of a corresponding timing advance command.</w:t>
                            </w:r>
                          </w:p>
                          <w:p w14:paraId="5DD08AFD"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When UE is not provided with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other than the one signaled in system information, the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signaled in system information is used for all timing relationships that require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enhancement.</w:t>
                            </w:r>
                          </w:p>
                          <w:p w14:paraId="1D60E370"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CA54FC" w:rsidRDefault="00CA54FC"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CA54FC" w:rsidRDefault="00CA54FC"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1"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8TYSAIAAJAEAAAOAAAAZHJzL2Uyb0RvYy54bWysVNuO2yAQfa/Uf0C8N3aySTa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3E8TYSAIAAJAE&#10;AAAOAAAAAAAAAAAAAAAAAC4CAABkcnMvZTJvRG9jLnhtbFBLAQItABQABgAIAAAAIQAGj6lx2QAA&#10;AAUBAAAPAAAAAAAAAAAAAAAAAKIEAABkcnMvZG93bnJldi54bWxQSwUGAAAAAAQABADzAAAAqAUA&#10;AAAA&#10;" fillcolor="white [3201]" strokeweight=".5pt">
                <v:textbox>
                  <w:txbxContent>
                    <w:p w14:paraId="7A44AF4E" w14:textId="77777777" w:rsidR="00CA54FC" w:rsidRDefault="00CA54FC"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CA54FC" w:rsidRDefault="00CA54FC"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updating </w:t>
                      </w:r>
                      <w:proofErr w:type="spellStart"/>
                      <w:r>
                        <w:rPr>
                          <w:rFonts w:ascii="Times New Roman" w:hAnsi="Times New Roman" w:cs="Times New Roman"/>
                          <w:sz w:val="20"/>
                          <w:szCs w:val="20"/>
                          <w:lang w:val="x-none" w:eastAsia="x-none"/>
                        </w:rPr>
                        <w:t>K_offset</w:t>
                      </w:r>
                      <w:proofErr w:type="spellEnd"/>
                      <w:r>
                        <w:rPr>
                          <w:rFonts w:ascii="Times New Roman" w:hAnsi="Times New Roman" w:cs="Times New Roman"/>
                          <w:sz w:val="20"/>
                          <w:szCs w:val="20"/>
                          <w:lang w:val="x-none" w:eastAsia="x-none"/>
                        </w:rPr>
                        <w:t xml:space="preserve"> after initial access, at least one of the following options is supported:</w:t>
                      </w:r>
                    </w:p>
                    <w:p w14:paraId="78A386F1" w14:textId="77777777" w:rsidR="00CA54FC" w:rsidRDefault="00CA54FC"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CA54FC" w:rsidRDefault="00CA54FC"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CA54FC" w:rsidRDefault="00CA54FC"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 xml:space="preserve">cell-specific </w:t>
                      </w:r>
                      <w:proofErr w:type="spellStart"/>
                      <w:r>
                        <w:rPr>
                          <w:rFonts w:ascii="Times New Roman" w:hAnsi="Times New Roman" w:cs="Times New Roman"/>
                          <w:sz w:val="20"/>
                          <w:szCs w:val="20"/>
                          <w:lang w:eastAsia="x-none"/>
                        </w:rPr>
                        <w:t>K_o</w:t>
                      </w:r>
                      <w:r>
                        <w:rPr>
                          <w:rFonts w:ascii="Times New Roman" w:hAnsi="Times New Roman" w:cs="Times New Roman"/>
                          <w:sz w:val="20"/>
                          <w:szCs w:val="20"/>
                          <w:lang w:val="x-none" w:eastAsia="x-none"/>
                        </w:rPr>
                        <w:t>ffset</w:t>
                      </w:r>
                      <w:proofErr w:type="spellEnd"/>
                      <w:r>
                        <w:rPr>
                          <w:rFonts w:ascii="Times New Roman" w:hAnsi="Times New Roman" w:cs="Times New Roman"/>
                          <w:sz w:val="20"/>
                          <w:szCs w:val="20"/>
                          <w:lang w:val="x-none" w:eastAsia="x-none"/>
                        </w:rPr>
                        <w:t xml:space="preserve"> in system information, down-select one option from below:</w:t>
                      </w:r>
                    </w:p>
                    <w:p w14:paraId="26EB443E" w14:textId="77777777" w:rsidR="00CA54FC" w:rsidRDefault="00CA54FC"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Option 1: Signal one offset value for </w:t>
                      </w:r>
                      <w:proofErr w:type="spellStart"/>
                      <w:r>
                        <w:rPr>
                          <w:rFonts w:ascii="Times New Roman" w:hAnsi="Times New Roman" w:cs="Times New Roman"/>
                          <w:sz w:val="20"/>
                          <w:szCs w:val="20"/>
                          <w:lang w:val="x-none" w:eastAsia="x-none"/>
                        </w:rPr>
                        <w:t>K_offset</w:t>
                      </w:r>
                      <w:proofErr w:type="spellEnd"/>
                    </w:p>
                    <w:p w14:paraId="2AA5C1E3" w14:textId="77777777" w:rsidR="00CA54FC" w:rsidRDefault="00CA54FC"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CA54FC" w:rsidRDefault="00CA54FC"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CA54FC" w:rsidRDefault="00CA54FC"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CA54FC" w:rsidRDefault="00CA54FC"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CA54FC" w:rsidRDefault="00CA54FC" w:rsidP="00DA0C8A">
                      <w:pPr>
                        <w:rPr>
                          <w:rFonts w:ascii="Times New Roman" w:hAnsi="Times New Roman" w:cs="Times New Roman"/>
                          <w:sz w:val="20"/>
                          <w:szCs w:val="20"/>
                        </w:rPr>
                      </w:pPr>
                      <w:r>
                        <w:rPr>
                          <w:rFonts w:ascii="Times New Roman" w:hAnsi="Times New Roman" w:cs="Times New Roman"/>
                          <w:sz w:val="20"/>
                          <w:szCs w:val="20"/>
                        </w:rPr>
                        <w:t xml:space="preserve">Introduce </w:t>
                      </w:r>
                      <w:proofErr w:type="spellStart"/>
                      <w:r>
                        <w:rPr>
                          <w:rFonts w:ascii="Times New Roman" w:hAnsi="Times New Roman" w:cs="Times New Roman"/>
                          <w:sz w:val="20"/>
                          <w:szCs w:val="20"/>
                        </w:rPr>
                        <w:t>K_offset</w:t>
                      </w:r>
                      <w:proofErr w:type="spellEnd"/>
                      <w:r>
                        <w:rPr>
                          <w:rFonts w:ascii="Times New Roman" w:hAnsi="Times New Roman" w:cs="Times New Roman"/>
                          <w:sz w:val="20"/>
                          <w:szCs w:val="20"/>
                        </w:rPr>
                        <w:t xml:space="preserve"> to enhance the adjustment of uplink transmission timing upon the reception of a corresponding timing advance command.</w:t>
                      </w:r>
                    </w:p>
                    <w:p w14:paraId="5DD08AFD"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When UE is not provided with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other than the one signaled in system information, the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signaled in system information is used for all timing relationships that require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enhancement.</w:t>
                      </w:r>
                    </w:p>
                    <w:p w14:paraId="1D60E370"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CA54FC" w:rsidRDefault="00CA54FC"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CA54FC" w:rsidRDefault="00CA54FC"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CA54FC" w:rsidRDefault="00CA54FC" w:rsidP="00DA0C8A">
                      <w:pPr>
                        <w:rPr>
                          <w:rFonts w:ascii="Times New Roman" w:hAnsi="Times New Roman" w:cs="Times New Roman"/>
                          <w:b/>
                          <w:bCs/>
                          <w:sz w:val="20"/>
                          <w:szCs w:val="20"/>
                          <w:u w:val="single"/>
                        </w:rPr>
                      </w:pPr>
                    </w:p>
                  </w:txbxContent>
                </v:textbox>
                <w10:anchorlock/>
              </v:shape>
            </w:pict>
          </mc:Fallback>
        </mc:AlternateContent>
      </w:r>
    </w:p>
    <w:p w14:paraId="27756AC4" w14:textId="59C4008D"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CA54FC" w:rsidRPr="00F04EDA" w:rsidRDefault="00CA54FC"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CA54FC" w:rsidRPr="00F04EDA" w:rsidRDefault="00CA54FC"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CA54FC" w:rsidRPr="00F04EDA" w:rsidRDefault="00CA54FC"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CA54FC" w:rsidRPr="00F04EDA" w:rsidRDefault="00CA54FC" w:rsidP="0030594F">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1F40830E" w14:textId="77777777" w:rsidR="00CA54FC" w:rsidRPr="00F04EDA" w:rsidRDefault="00CA54FC"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CA54FC" w:rsidRPr="00F04EDA" w:rsidRDefault="00CA54FC"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CA54FC" w:rsidRPr="00F04EDA" w:rsidRDefault="00CA54FC"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CA54FC" w:rsidRPr="00F04EDA" w:rsidRDefault="00CA54FC"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CA54FC" w:rsidRPr="00F04EDA" w:rsidRDefault="00CA54FC"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The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value signaled in system information is always used for</w:t>
                            </w:r>
                          </w:p>
                          <w:p w14:paraId="481C21E6"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RAR / </w:t>
                            </w:r>
                            <w:proofErr w:type="spellStart"/>
                            <w:r w:rsidRPr="00F04EDA">
                              <w:rPr>
                                <w:rFonts w:ascii="Times New Roman" w:hAnsi="Times New Roman" w:cs="Times New Roman"/>
                                <w:sz w:val="20"/>
                                <w:szCs w:val="20"/>
                                <w:lang w:val="x-none" w:eastAsia="x-none"/>
                              </w:rPr>
                              <w:t>fallbackRAR</w:t>
                            </w:r>
                            <w:proofErr w:type="spellEnd"/>
                            <w:r w:rsidRPr="00F04EDA">
                              <w:rPr>
                                <w:rFonts w:ascii="Times New Roman" w:hAnsi="Times New Roman" w:cs="Times New Roman"/>
                                <w:sz w:val="20"/>
                                <w:szCs w:val="20"/>
                                <w:lang w:val="x-none" w:eastAsia="x-none"/>
                              </w:rPr>
                              <w:t xml:space="preserve"> grant scheduled PUSCH</w:t>
                            </w:r>
                          </w:p>
                          <w:p w14:paraId="7A4D4EFD"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CA54FC" w:rsidRPr="00F04EDA" w:rsidRDefault="00CA54FC"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-RNTI</w:t>
                            </w:r>
                          </w:p>
                          <w:p w14:paraId="1CAF97E5" w14:textId="77777777" w:rsidR="00CA54FC" w:rsidRPr="00F04EDA" w:rsidRDefault="00CA54FC"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FFS: 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C-RNTI</w:t>
                            </w:r>
                          </w:p>
                          <w:p w14:paraId="1762E477"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update this formulation with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if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is agreed to be supported</w:t>
                            </w:r>
                          </w:p>
                          <w:p w14:paraId="7AC6E222" w14:textId="77777777" w:rsidR="00CA54FC" w:rsidRPr="00F04EDA" w:rsidRDefault="00CA54FC"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52"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" fillcolor="white [3201]" strokeweight=".5pt">
                <v:textbox>
                  <w:txbxContent>
                    <w:p w14:paraId="5E8D9786" w14:textId="77777777" w:rsidR="00CA54FC" w:rsidRPr="00F04EDA" w:rsidRDefault="00CA54FC"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CA54FC" w:rsidRPr="00F04EDA" w:rsidRDefault="00CA54FC"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CA54FC" w:rsidRPr="00F04EDA" w:rsidRDefault="00CA54FC"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CA54FC" w:rsidRPr="00F04EDA" w:rsidRDefault="00CA54FC" w:rsidP="0030594F">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1F40830E" w14:textId="77777777" w:rsidR="00CA54FC" w:rsidRPr="00F04EDA" w:rsidRDefault="00CA54FC"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CA54FC" w:rsidRPr="00F04EDA" w:rsidRDefault="00CA54FC"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CA54FC" w:rsidRPr="00F04EDA" w:rsidRDefault="00CA54FC"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CA54FC" w:rsidRPr="00F04EDA" w:rsidRDefault="00CA54FC"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CA54FC" w:rsidRPr="00F04EDA" w:rsidRDefault="00CA54FC"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The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value signaled in system information is always used for</w:t>
                      </w:r>
                    </w:p>
                    <w:p w14:paraId="481C21E6"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RAR / </w:t>
                      </w:r>
                      <w:proofErr w:type="spellStart"/>
                      <w:r w:rsidRPr="00F04EDA">
                        <w:rPr>
                          <w:rFonts w:ascii="Times New Roman" w:hAnsi="Times New Roman" w:cs="Times New Roman"/>
                          <w:sz w:val="20"/>
                          <w:szCs w:val="20"/>
                          <w:lang w:val="x-none" w:eastAsia="x-none"/>
                        </w:rPr>
                        <w:t>fallbackRAR</w:t>
                      </w:r>
                      <w:proofErr w:type="spellEnd"/>
                      <w:r w:rsidRPr="00F04EDA">
                        <w:rPr>
                          <w:rFonts w:ascii="Times New Roman" w:hAnsi="Times New Roman" w:cs="Times New Roman"/>
                          <w:sz w:val="20"/>
                          <w:szCs w:val="20"/>
                          <w:lang w:val="x-none" w:eastAsia="x-none"/>
                        </w:rPr>
                        <w:t xml:space="preserve"> grant scheduled PUSCH</w:t>
                      </w:r>
                    </w:p>
                    <w:p w14:paraId="7A4D4EFD"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CA54FC" w:rsidRPr="00F04EDA" w:rsidRDefault="00CA54FC"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CA54FC" w:rsidRPr="00F04EDA" w:rsidRDefault="00CA54FC"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-RNTI</w:t>
                      </w:r>
                    </w:p>
                    <w:p w14:paraId="1CAF97E5" w14:textId="77777777" w:rsidR="00CA54FC" w:rsidRPr="00F04EDA" w:rsidRDefault="00CA54FC"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FFS: 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C-RNTI</w:t>
                      </w:r>
                    </w:p>
                    <w:p w14:paraId="1762E477"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CA54FC" w:rsidRPr="00F04EDA" w:rsidRDefault="00CA54FC"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update this formulation with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if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is agreed to be supported</w:t>
                      </w:r>
                    </w:p>
                    <w:p w14:paraId="7AC6E222" w14:textId="77777777" w:rsidR="00CA54FC" w:rsidRPr="00F04EDA" w:rsidRDefault="00CA54FC" w:rsidP="0030594F">
                      <w:pPr>
                        <w:rPr>
                          <w:rFonts w:ascii="Times New Roman" w:hAnsi="Times New Roman" w:cs="Times New Roman"/>
                          <w:b/>
                          <w:bCs/>
                          <w:sz w:val="20"/>
                          <w:szCs w:val="20"/>
                          <w:u w:val="single"/>
                        </w:rPr>
                      </w:pPr>
                    </w:p>
                  </w:txbxContent>
                </v:textbox>
                <w10:anchorlock/>
              </v:shape>
            </w:pict>
          </mc:Fallback>
        </mc:AlternateContent>
      </w:r>
    </w:p>
    <w:p w14:paraId="4F560746" w14:textId="766A1549" w:rsidR="00C77930" w:rsidRDefault="00C77930" w:rsidP="001E695F">
      <w:pPr>
        <w:pStyle w:val="Reference"/>
        <w:numPr>
          <w:ilvl w:val="0"/>
          <w:numId w:val="0"/>
        </w:numPr>
      </w:pPr>
      <w:r w:rsidRPr="00A85EAA">
        <w:rPr>
          <w:noProof/>
          <w:sz w:val="20"/>
          <w:szCs w:val="20"/>
        </w:rPr>
        <w:lastRenderedPageBreak/>
        <mc:AlternateContent>
          <mc:Choice Requires="wps">
            <w:drawing>
              <wp:inline distT="0" distB="0" distL="0" distR="0" wp14:anchorId="498A7EB3" wp14:editId="0B8D7235">
                <wp:extent cx="6120765" cy="65341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7BCC4CA6" w14:textId="77777777" w:rsidR="00CA54FC" w:rsidRPr="007C795F" w:rsidRDefault="00CA54FC"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CA54FC" w:rsidRPr="007C795F" w:rsidRDefault="00CA54FC"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The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can be provided and updated by network with MAC CE.</w:t>
                            </w:r>
                          </w:p>
                          <w:p w14:paraId="3B830099" w14:textId="77777777" w:rsidR="00CA54FC" w:rsidRPr="007C795F" w:rsidRDefault="00CA54FC"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FFS: UE can be provided and updated by network with a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in RRC reconfiguration</w:t>
                            </w:r>
                          </w:p>
                          <w:p w14:paraId="2BBACDDE" w14:textId="77777777" w:rsidR="00CA54FC" w:rsidRPr="007C795F" w:rsidRDefault="00CA54FC"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CA54FC" w:rsidRPr="007C795F" w:rsidRDefault="00CA54FC"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A04D14">
                              <w:rPr>
                                <w:rFonts w:ascii="Times New Roman" w:hAnsi="Times New Roman" w:cs="Times New Roman"/>
                                <w:position w:val="-5"/>
                                <w:sz w:val="20"/>
                                <w:szCs w:val="20"/>
                              </w:rPr>
                              <w:pict w14:anchorId="7276E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pt;height:12pt" equationxml="&lt;">
                                  <v:imagedata r:id="rId1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A04D14">
                              <w:rPr>
                                <w:rFonts w:ascii="Times New Roman" w:hAnsi="Times New Roman" w:cs="Times New Roman"/>
                                <w:position w:val="-5"/>
                                <w:sz w:val="20"/>
                                <w:szCs w:val="20"/>
                              </w:rPr>
                              <w:pict w14:anchorId="56C6B3F6">
                                <v:shape id="_x0000_i1028" type="#_x0000_t75" style="width:6pt;height:12pt" equationxml="&lt;">
                                  <v:imagedata r:id="rId1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8"/>
                                <w:sz w:val="20"/>
                                <w:szCs w:val="20"/>
                              </w:rPr>
                              <w:pict w14:anchorId="1FF2D7FC">
                                <v:shape id="_x0000_i1030"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8"/>
                                <w:sz w:val="20"/>
                                <w:szCs w:val="20"/>
                              </w:rPr>
                              <w:pict w14:anchorId="42549C70">
                                <v:shape id="_x0000_i1032"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CA54FC" w:rsidRPr="007C795F" w:rsidRDefault="00CA54FC"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9"/>
                                <w:sz w:val="20"/>
                                <w:szCs w:val="20"/>
                              </w:rPr>
                              <w:pict w14:anchorId="43024FE0">
                                <v:shape id="_x0000_i1034"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9"/>
                                <w:sz w:val="20"/>
                                <w:szCs w:val="20"/>
                              </w:rPr>
                              <w:pict w14:anchorId="4ABF2063">
                                <v:shape id="_x0000_i1036" type="#_x0000_t75" style="width:282pt;height:18pt" equationxml="&lt;">
                                  <v:imagedata r:id="rId1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5"/>
                                <w:sz w:val="20"/>
                                <w:szCs w:val="20"/>
                              </w:rPr>
                              <w:pict w14:anchorId="214A51E7">
                                <v:shape id="_x0000_i1038" type="#_x0000_t75" style="width:36pt;height:12pt" equationxml="&lt;">
                                  <v:imagedata r:id="rId1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5"/>
                                <w:sz w:val="20"/>
                                <w:szCs w:val="20"/>
                              </w:rPr>
                              <w:pict w14:anchorId="3B34DFE3">
                                <v:shape id="_x0000_i1040" type="#_x0000_t75" style="width:36pt;height:12pt" equationxml="&lt;">
                                  <v:imagedata r:id="rId1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CA54FC" w:rsidRPr="007C795F" w:rsidRDefault="00CA54FC"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8"/>
                                <w:sz w:val="20"/>
                                <w:szCs w:val="20"/>
                              </w:rPr>
                              <w:pict w14:anchorId="767DE08D">
                                <v:shape id="_x0000_i1042" type="#_x0000_t75" style="width:36pt;height:12pt" equationxml="&lt;">
                                  <v:imagedata r:id="rId1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8"/>
                                <w:sz w:val="20"/>
                                <w:szCs w:val="20"/>
                              </w:rPr>
                              <w:pict w14:anchorId="561C804D">
                                <v:shape id="_x0000_i1044" type="#_x0000_t75" style="width:36pt;height:12pt" equationxml="&lt;">
                                  <v:imagedata r:id="rId1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CA54FC" w:rsidRPr="007C795F" w:rsidRDefault="00CA54FC"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8"/>
                                <w:sz w:val="20"/>
                                <w:szCs w:val="20"/>
                              </w:rPr>
                              <w:pict w14:anchorId="1E72E636">
                                <v:shape id="_x0000_i1046"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8"/>
                                <w:sz w:val="20"/>
                                <w:szCs w:val="20"/>
                              </w:rPr>
                              <w:pict w14:anchorId="38F67019">
                                <v:shape id="_x0000_i1048"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CA54FC" w:rsidRPr="007C795F" w:rsidRDefault="00CA54FC"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CA54FC" w:rsidRPr="007C795F" w:rsidRDefault="00CA54FC"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 xml:space="preserve">The unit of </w:t>
                            </w:r>
                            <w:proofErr w:type="spellStart"/>
                            <w:r w:rsidRPr="007C795F">
                              <w:rPr>
                                <w:rFonts w:ascii="Times New Roman" w:hAnsi="Times New Roman" w:cs="Times New Roman"/>
                                <w:sz w:val="20"/>
                                <w:szCs w:val="20"/>
                              </w:rPr>
                              <w:t>K_offset</w:t>
                            </w:r>
                            <w:proofErr w:type="spellEnd"/>
                            <w:r w:rsidRPr="007C795F">
                              <w:rPr>
                                <w:rFonts w:ascii="Times New Roman" w:hAnsi="Times New Roman" w:cs="Times New Roman"/>
                                <w:sz w:val="20"/>
                                <w:szCs w:val="20"/>
                              </w:rPr>
                              <w:t xml:space="preserve"> is number of slots for a given subcarrier spacing.</w:t>
                            </w:r>
                          </w:p>
                          <w:p w14:paraId="01511A1B" w14:textId="77777777" w:rsidR="00CA54FC" w:rsidRPr="007C795F" w:rsidRDefault="00CA54FC"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CA54FC" w:rsidRPr="007C795F" w:rsidRDefault="00CA54FC"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CA54FC" w:rsidRPr="007C795F" w:rsidRDefault="00CA54FC"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CA54FC" w:rsidRPr="007C795F" w:rsidRDefault="00CA54FC"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CA54FC" w:rsidRPr="007C795F" w:rsidRDefault="00CA54FC"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CA54FC" w:rsidRPr="007C795F" w:rsidRDefault="00CA54FC"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CA54FC" w:rsidRPr="007C795F" w:rsidRDefault="00CA54FC"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rPr>
                              <w:t>In the estimate of UE-gNB RTT, which is equal to the sum of UE’s TA and K_mac, for delaying the starts of ra-</w:t>
                            </w:r>
                            <w:proofErr w:type="spellStart"/>
                            <w:r w:rsidRPr="007C795F">
                              <w:rPr>
                                <w:rFonts w:ascii="Times New Roman" w:hAnsi="Times New Roman" w:cs="Times New Roman"/>
                                <w:sz w:val="20"/>
                                <w:szCs w:val="20"/>
                              </w:rPr>
                              <w:t>ResponseWindow</w:t>
                            </w:r>
                            <w:proofErr w:type="spellEnd"/>
                            <w:r w:rsidRPr="007C795F">
                              <w:rPr>
                                <w:rFonts w:ascii="Times New Roman" w:hAnsi="Times New Roman" w:cs="Times New Roman"/>
                                <w:sz w:val="20"/>
                                <w:szCs w:val="20"/>
                              </w:rPr>
                              <w:t xml:space="preserve"> and </w:t>
                            </w:r>
                            <w:proofErr w:type="spellStart"/>
                            <w:r w:rsidRPr="007C795F">
                              <w:rPr>
                                <w:rFonts w:ascii="Times New Roman" w:hAnsi="Times New Roman" w:cs="Times New Roman"/>
                                <w:sz w:val="20"/>
                                <w:szCs w:val="20"/>
                              </w:rPr>
                              <w:t>msgB-ResponseWindow</w:t>
                            </w:r>
                            <w:proofErr w:type="spellEnd"/>
                            <w:r w:rsidRPr="007C795F">
                              <w:rPr>
                                <w:rFonts w:ascii="Times New Roman" w:hAnsi="Times New Roman" w:cs="Times New Roman"/>
                                <w:sz w:val="20"/>
                                <w:szCs w:val="20"/>
                              </w:rPr>
                              <w:t xml:space="preserve">,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sz w:val="20"/>
                                <w:szCs w:val="20"/>
                              </w:rPr>
                              <w:pict w14:anchorId="613737B0">
                                <v:shape id="_x0000_i1050"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sz w:val="20"/>
                                <w:szCs w:val="20"/>
                              </w:rPr>
                              <w:pict w14:anchorId="1E603527">
                                <v:shape id="_x0000_i1052" type="#_x0000_t75" style="width:282pt;height:18pt" equationxml="&lt;">
                                  <v:imagedata r:id="rId1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sz w:val="20"/>
                                <w:szCs w:val="20"/>
                              </w:rPr>
                              <w:pict w14:anchorId="6BE3E751">
                                <v:shape id="_x0000_i1054" type="#_x0000_t75" style="width:42pt;height:12pt" equationxml="&lt;">
                                  <v:imagedata r:id="rId1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sz w:val="20"/>
                                <w:szCs w:val="20"/>
                              </w:rPr>
                              <w:pict w14:anchorId="212DF993">
                                <v:shape id="_x0000_i1056" type="#_x0000_t75" style="width:42pt;height:12pt" equationxml="&lt;">
                                  <v:imagedata r:id="rId1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For defining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down-select one option from below:</w:t>
                            </w:r>
                          </w:p>
                          <w:p w14:paraId="143DF0E8" w14:textId="77777777" w:rsidR="00CA54FC" w:rsidRPr="007C795F" w:rsidRDefault="00CA54FC"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1: One value range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covering all scenarios.</w:t>
                            </w:r>
                          </w:p>
                          <w:p w14:paraId="274FA643" w14:textId="77777777" w:rsidR="00CA54FC" w:rsidRPr="007C795F" w:rsidRDefault="00CA54FC"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2: Different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for different scenarios.</w:t>
                            </w:r>
                          </w:p>
                          <w:p w14:paraId="35AA11BC" w14:textId="77777777" w:rsidR="00CA54FC" w:rsidRPr="007C795F" w:rsidRDefault="00CA54FC" w:rsidP="00C7793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98A7EB3" id="Text Box 15" o:spid="_x0000_s1053"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" fillcolor="white [3201]" strokeweight=".5pt">
                <v:textbox>
                  <w:txbxContent>
                    <w:p w14:paraId="7BCC4CA6" w14:textId="77777777" w:rsidR="00CA54FC" w:rsidRPr="007C795F" w:rsidRDefault="00CA54FC"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CA54FC" w:rsidRPr="007C795F" w:rsidRDefault="00CA54FC"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The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can be provided and updated by network with MAC CE.</w:t>
                      </w:r>
                    </w:p>
                    <w:p w14:paraId="3B830099" w14:textId="77777777" w:rsidR="00CA54FC" w:rsidRPr="007C795F" w:rsidRDefault="00CA54FC"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FFS: UE can be provided and updated by network with a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in RRC reconfiguration</w:t>
                      </w:r>
                    </w:p>
                    <w:p w14:paraId="2BBACDDE" w14:textId="77777777" w:rsidR="00CA54FC" w:rsidRPr="007C795F" w:rsidRDefault="00CA54FC"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CA54FC" w:rsidRPr="007C795F" w:rsidRDefault="00CA54FC"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A04D14">
                        <w:rPr>
                          <w:rFonts w:ascii="Times New Roman" w:hAnsi="Times New Roman" w:cs="Times New Roman"/>
                          <w:position w:val="-5"/>
                          <w:sz w:val="20"/>
                          <w:szCs w:val="20"/>
                        </w:rPr>
                        <w:pict w14:anchorId="7276E89D">
                          <v:shape id="_x0000_i1026" type="#_x0000_t75" style="width:6pt;height:12pt" equationxml="&lt;">
                            <v:imagedata r:id="rId1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A04D14">
                        <w:rPr>
                          <w:rFonts w:ascii="Times New Roman" w:hAnsi="Times New Roman" w:cs="Times New Roman"/>
                          <w:position w:val="-5"/>
                          <w:sz w:val="20"/>
                          <w:szCs w:val="20"/>
                        </w:rPr>
                        <w:pict w14:anchorId="56C6B3F6">
                          <v:shape id="_x0000_i1028" type="#_x0000_t75" style="width:6pt;height:12pt" equationxml="&lt;">
                            <v:imagedata r:id="rId1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8"/>
                          <w:sz w:val="20"/>
                          <w:szCs w:val="20"/>
                        </w:rPr>
                        <w:pict w14:anchorId="1FF2D7FC">
                          <v:shape id="_x0000_i1030"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8"/>
                          <w:sz w:val="20"/>
                          <w:szCs w:val="20"/>
                        </w:rPr>
                        <w:pict w14:anchorId="42549C70">
                          <v:shape id="_x0000_i1032"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CA54FC" w:rsidRPr="007C795F" w:rsidRDefault="00CA54FC"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9"/>
                          <w:sz w:val="20"/>
                          <w:szCs w:val="20"/>
                        </w:rPr>
                        <w:pict w14:anchorId="43024FE0">
                          <v:shape id="_x0000_i1034"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9"/>
                          <w:sz w:val="20"/>
                          <w:szCs w:val="20"/>
                        </w:rPr>
                        <w:pict w14:anchorId="4ABF2063">
                          <v:shape id="_x0000_i1036" type="#_x0000_t75" style="width:282pt;height:18pt" equationxml="&lt;">
                            <v:imagedata r:id="rId1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5"/>
                          <w:sz w:val="20"/>
                          <w:szCs w:val="20"/>
                        </w:rPr>
                        <w:pict w14:anchorId="214A51E7">
                          <v:shape id="_x0000_i1038" type="#_x0000_t75" style="width:36pt;height:12pt" equationxml="&lt;">
                            <v:imagedata r:id="rId1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5"/>
                          <w:sz w:val="20"/>
                          <w:szCs w:val="20"/>
                        </w:rPr>
                        <w:pict w14:anchorId="3B34DFE3">
                          <v:shape id="_x0000_i1040" type="#_x0000_t75" style="width:36pt;height:12pt" equationxml="&lt;">
                            <v:imagedata r:id="rId1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CA54FC" w:rsidRPr="007C795F" w:rsidRDefault="00CA54FC"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8"/>
                          <w:sz w:val="20"/>
                          <w:szCs w:val="20"/>
                        </w:rPr>
                        <w:pict w14:anchorId="767DE08D">
                          <v:shape id="_x0000_i1042" type="#_x0000_t75" style="width:36pt;height:12pt" equationxml="&lt;">
                            <v:imagedata r:id="rId1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8"/>
                          <w:sz w:val="20"/>
                          <w:szCs w:val="20"/>
                        </w:rPr>
                        <w:pict w14:anchorId="561C804D">
                          <v:shape id="_x0000_i1044" type="#_x0000_t75" style="width:36pt;height:12pt" equationxml="&lt;">
                            <v:imagedata r:id="rId1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CA54FC" w:rsidRPr="007C795F" w:rsidRDefault="00CA54FC"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position w:val="-8"/>
                          <w:sz w:val="20"/>
                          <w:szCs w:val="20"/>
                        </w:rPr>
                        <w:pict w14:anchorId="1E72E636">
                          <v:shape id="_x0000_i1046"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position w:val="-8"/>
                          <w:sz w:val="20"/>
                          <w:szCs w:val="20"/>
                        </w:rPr>
                        <w:pict w14:anchorId="38F67019">
                          <v:shape id="_x0000_i1048"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CA54FC" w:rsidRPr="007C795F" w:rsidRDefault="00CA54FC"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CA54FC" w:rsidRPr="007C795F" w:rsidRDefault="00CA54FC"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 xml:space="preserve">The unit of </w:t>
                      </w:r>
                      <w:proofErr w:type="spellStart"/>
                      <w:r w:rsidRPr="007C795F">
                        <w:rPr>
                          <w:rFonts w:ascii="Times New Roman" w:hAnsi="Times New Roman" w:cs="Times New Roman"/>
                          <w:sz w:val="20"/>
                          <w:szCs w:val="20"/>
                        </w:rPr>
                        <w:t>K_offset</w:t>
                      </w:r>
                      <w:proofErr w:type="spellEnd"/>
                      <w:r w:rsidRPr="007C795F">
                        <w:rPr>
                          <w:rFonts w:ascii="Times New Roman" w:hAnsi="Times New Roman" w:cs="Times New Roman"/>
                          <w:sz w:val="20"/>
                          <w:szCs w:val="20"/>
                        </w:rPr>
                        <w:t xml:space="preserve"> is number of slots for a given subcarrier spacing.</w:t>
                      </w:r>
                    </w:p>
                    <w:p w14:paraId="01511A1B" w14:textId="77777777" w:rsidR="00CA54FC" w:rsidRPr="007C795F" w:rsidRDefault="00CA54FC"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CA54FC" w:rsidRPr="007C795F" w:rsidRDefault="00CA54FC"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CA54FC" w:rsidRPr="007C795F" w:rsidRDefault="00CA54FC"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CA54FC" w:rsidRPr="007C795F" w:rsidRDefault="00CA54FC"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CA54FC" w:rsidRPr="007C795F" w:rsidRDefault="00CA54FC"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CA54FC" w:rsidRPr="007C795F" w:rsidRDefault="00CA54FC"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CA54FC" w:rsidRPr="007C795F" w:rsidRDefault="00CA54FC"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rPr>
                        <w:t>In the estimate of UE-gNB RTT, which is equal to the sum of UE’s TA and K_mac, for delaying the starts of ra-</w:t>
                      </w:r>
                      <w:proofErr w:type="spellStart"/>
                      <w:r w:rsidRPr="007C795F">
                        <w:rPr>
                          <w:rFonts w:ascii="Times New Roman" w:hAnsi="Times New Roman" w:cs="Times New Roman"/>
                          <w:sz w:val="20"/>
                          <w:szCs w:val="20"/>
                        </w:rPr>
                        <w:t>ResponseWindow</w:t>
                      </w:r>
                      <w:proofErr w:type="spellEnd"/>
                      <w:r w:rsidRPr="007C795F">
                        <w:rPr>
                          <w:rFonts w:ascii="Times New Roman" w:hAnsi="Times New Roman" w:cs="Times New Roman"/>
                          <w:sz w:val="20"/>
                          <w:szCs w:val="20"/>
                        </w:rPr>
                        <w:t xml:space="preserve"> and </w:t>
                      </w:r>
                      <w:proofErr w:type="spellStart"/>
                      <w:r w:rsidRPr="007C795F">
                        <w:rPr>
                          <w:rFonts w:ascii="Times New Roman" w:hAnsi="Times New Roman" w:cs="Times New Roman"/>
                          <w:sz w:val="20"/>
                          <w:szCs w:val="20"/>
                        </w:rPr>
                        <w:t>msgB-ResponseWindow</w:t>
                      </w:r>
                      <w:proofErr w:type="spellEnd"/>
                      <w:r w:rsidRPr="007C795F">
                        <w:rPr>
                          <w:rFonts w:ascii="Times New Roman" w:hAnsi="Times New Roman" w:cs="Times New Roman"/>
                          <w:sz w:val="20"/>
                          <w:szCs w:val="20"/>
                        </w:rPr>
                        <w:t xml:space="preserve">,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sz w:val="20"/>
                          <w:szCs w:val="20"/>
                        </w:rPr>
                        <w:pict w14:anchorId="613737B0">
                          <v:shape id="_x0000_i1050"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sz w:val="20"/>
                          <w:szCs w:val="20"/>
                        </w:rPr>
                        <w:pict w14:anchorId="1E603527">
                          <v:shape id="_x0000_i1052" type="#_x0000_t75" style="width:282pt;height:18pt" equationxml="&lt;">
                            <v:imagedata r:id="rId1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A04D14">
                        <w:rPr>
                          <w:rFonts w:ascii="Times New Roman" w:hAnsi="Times New Roman" w:cs="Times New Roman"/>
                          <w:sz w:val="20"/>
                          <w:szCs w:val="20"/>
                        </w:rPr>
                        <w:pict w14:anchorId="6BE3E751">
                          <v:shape id="_x0000_i1054" type="#_x0000_t75" style="width:42pt;height:12pt" equationxml="&lt;">
                            <v:imagedata r:id="rId1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A04D14">
                        <w:rPr>
                          <w:rFonts w:ascii="Times New Roman" w:hAnsi="Times New Roman" w:cs="Times New Roman"/>
                          <w:sz w:val="20"/>
                          <w:szCs w:val="20"/>
                        </w:rPr>
                        <w:pict w14:anchorId="212DF993">
                          <v:shape id="_x0000_i1056" type="#_x0000_t75" style="width:42pt;height:12pt" equationxml="&lt;">
                            <v:imagedata r:id="rId1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CA54FC" w:rsidRPr="007C795F" w:rsidRDefault="00CA54FC"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For defining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down-select one option from below:</w:t>
                      </w:r>
                    </w:p>
                    <w:p w14:paraId="143DF0E8" w14:textId="77777777" w:rsidR="00CA54FC" w:rsidRPr="007C795F" w:rsidRDefault="00CA54FC"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1: One value range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covering all scenarios.</w:t>
                      </w:r>
                    </w:p>
                    <w:p w14:paraId="274FA643" w14:textId="77777777" w:rsidR="00CA54FC" w:rsidRPr="007C795F" w:rsidRDefault="00CA54FC"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2: Different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for different scenarios.</w:t>
                      </w:r>
                    </w:p>
                    <w:p w14:paraId="35AA11BC" w14:textId="77777777" w:rsidR="00CA54FC" w:rsidRPr="007C795F" w:rsidRDefault="00CA54FC" w:rsidP="00C77930">
                      <w:pPr>
                        <w:rPr>
                          <w:rFonts w:ascii="Times New Roman" w:hAnsi="Times New Roman" w:cs="Times New Roman"/>
                          <w:b/>
                          <w:bCs/>
                          <w:sz w:val="20"/>
                          <w:szCs w:val="20"/>
                          <w:u w:val="single"/>
                        </w:rPr>
                      </w:pPr>
                    </w:p>
                  </w:txbxContent>
                </v:textbox>
                <w10:anchorlock/>
              </v:shape>
            </w:pict>
          </mc:Fallback>
        </mc:AlternateContent>
      </w:r>
    </w:p>
    <w:p w14:paraId="5EBF7925" w14:textId="1F1A638A" w:rsidR="00C7793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25CA05C5" wp14:editId="3F80FD6A">
                <wp:extent cx="6120765" cy="9436735"/>
                <wp:effectExtent l="0" t="0" r="13335" b="1206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6735"/>
                        </a:xfrm>
                        <a:prstGeom prst="rect">
                          <a:avLst/>
                        </a:prstGeom>
                        <a:solidFill>
                          <a:schemeClr val="lt1">
                            <a:lumMod val="100000"/>
                            <a:lumOff val="0"/>
                          </a:schemeClr>
                        </a:solidFill>
                        <a:ln w="6350">
                          <a:solidFill>
                            <a:srgbClr val="000000"/>
                          </a:solidFill>
                          <a:miter lim="800000"/>
                          <a:headEnd/>
                          <a:tailEnd/>
                        </a:ln>
                      </wps:spPr>
                      <wps:txbx>
                        <w:txbxContent>
                          <w:p w14:paraId="37E7FA33" w14:textId="77777777" w:rsidR="00CA54FC" w:rsidRPr="00C26A52" w:rsidRDefault="00CA54FC"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CA54FC" w:rsidRPr="00C26A52" w:rsidRDefault="00CA54FC" w:rsidP="00554190">
                            <w:pPr>
                              <w:rPr>
                                <w:rFonts w:ascii="Times New Roman" w:hAnsi="Times New Roman" w:cs="Times New Roman"/>
                                <w:sz w:val="20"/>
                                <w:szCs w:val="20"/>
                                <w:lang w:eastAsia="x-none"/>
                              </w:rPr>
                            </w:pPr>
                            <w:proofErr w:type="spellStart"/>
                            <w:r w:rsidRPr="00C26A52">
                              <w:rPr>
                                <w:rFonts w:ascii="Times New Roman" w:hAnsi="Times New Roman" w:cs="Times New Roman"/>
                                <w:sz w:val="20"/>
                                <w:szCs w:val="20"/>
                                <w:lang w:eastAsia="x-none"/>
                              </w:rPr>
                              <w:t>Signalling</w:t>
                            </w:r>
                            <w:proofErr w:type="spellEnd"/>
                            <w:r w:rsidRPr="00C26A52">
                              <w:rPr>
                                <w:rFonts w:ascii="Times New Roman" w:hAnsi="Times New Roman" w:cs="Times New Roman"/>
                                <w:sz w:val="20"/>
                                <w:szCs w:val="20"/>
                                <w:lang w:eastAsia="x-none"/>
                              </w:rPr>
                              <w:t xml:space="preserve"> one value for cell-specific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is supported.</w:t>
                            </w:r>
                          </w:p>
                          <w:p w14:paraId="1F7E8EFF"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CA54FC" w:rsidRPr="00C26A52" w:rsidRDefault="00CA54FC"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 xml:space="preserve">For the reference subcarrier spacing value for the unit of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in FR1, a value of 15 kHz is used.</w:t>
                            </w:r>
                          </w:p>
                          <w:p w14:paraId="27AD7CA1" w14:textId="77777777" w:rsidR="00CA54FC" w:rsidRPr="00C26A52" w:rsidRDefault="00CA54FC"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CA54FC" w:rsidRPr="00C26A52" w:rsidRDefault="00CA54FC"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CA54FC" w:rsidRPr="00C26A52" w:rsidRDefault="00CA54FC"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CA54FC" w:rsidRPr="00C26A52" w:rsidRDefault="00CA54FC" w:rsidP="00554190">
                            <w:pPr>
                              <w:spacing w:after="0" w:line="240" w:lineRule="auto"/>
                              <w:rPr>
                                <w:rFonts w:ascii="Times New Roman" w:hAnsi="Times New Roman" w:cs="Times New Roman"/>
                                <w:sz w:val="20"/>
                                <w:szCs w:val="20"/>
                                <w:lang w:val="x-none" w:eastAsia="x-none"/>
                              </w:rPr>
                            </w:pPr>
                          </w:p>
                          <w:p w14:paraId="5BD3F8C1"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CA54FC" w:rsidRPr="00C26A52" w:rsidRDefault="00CA54FC" w:rsidP="00554190">
                            <w:pPr>
                              <w:rPr>
                                <w:rFonts w:ascii="Times New Roman" w:hAnsi="Times New Roman" w:cs="Times New Roman"/>
                                <w:sz w:val="20"/>
                                <w:szCs w:val="20"/>
                              </w:rPr>
                            </w:pPr>
                            <w:r w:rsidRPr="00C26A52">
                              <w:rPr>
                                <w:rFonts w:ascii="Times New Roman" w:hAnsi="Times New Roman" w:cs="Times New Roman"/>
                                <w:sz w:val="20"/>
                                <w:szCs w:val="20"/>
                              </w:rPr>
                              <w:t xml:space="preserve">For defining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CA54FC"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A54FC"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Option 1: One value range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[0] – [542]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CA54FC"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Option 2: Different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LEO: [0] – [49] </w:t>
                                  </w:r>
                                  <w:proofErr w:type="spellStart"/>
                                  <w:r w:rsidRPr="00C26A52">
                                    <w:rPr>
                                      <w:rFonts w:ascii="Times New Roman" w:hAnsi="Times New Roman" w:cs="Times New Roman"/>
                                      <w:sz w:val="20"/>
                                      <w:szCs w:val="20"/>
                                    </w:rPr>
                                    <w:t>ms</w:t>
                                  </w:r>
                                  <w:proofErr w:type="spellEnd"/>
                                </w:p>
                                <w:p w14:paraId="5E23A360"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MEO: [93] – [395] </w:t>
                                  </w:r>
                                  <w:proofErr w:type="spellStart"/>
                                  <w:r w:rsidRPr="00C26A52">
                                    <w:rPr>
                                      <w:rFonts w:ascii="Times New Roman" w:hAnsi="Times New Roman" w:cs="Times New Roman"/>
                                      <w:sz w:val="20"/>
                                      <w:szCs w:val="20"/>
                                    </w:rPr>
                                    <w:t>ms</w:t>
                                  </w:r>
                                  <w:proofErr w:type="spellEnd"/>
                                </w:p>
                                <w:p w14:paraId="183F7E82"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GEO: [477] – [542] </w:t>
                                  </w:r>
                                  <w:proofErr w:type="spellStart"/>
                                  <w:r w:rsidRPr="00C26A52">
                                    <w:rPr>
                                      <w:rFonts w:ascii="Times New Roman" w:hAnsi="Times New Roman" w:cs="Times New Roman"/>
                                      <w:sz w:val="20"/>
                                      <w:szCs w:val="20"/>
                                    </w:rPr>
                                    <w:t>ms</w:t>
                                  </w:r>
                                  <w:proofErr w:type="spellEnd"/>
                                </w:p>
                                <w:p w14:paraId="56E4F287"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CA54FC"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CA54FC" w:rsidRPr="00C26A52" w:rsidRDefault="00CA54FC"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CA54FC" w:rsidRPr="00C26A52" w:rsidRDefault="00CA54FC"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CA54FC"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A54FC"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[1] – [271]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A54FC"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LEO: [1] – [25] </w:t>
                                  </w:r>
                                  <w:proofErr w:type="spellStart"/>
                                  <w:r w:rsidRPr="00C26A52">
                                    <w:rPr>
                                      <w:rFonts w:ascii="Times New Roman" w:hAnsi="Times New Roman" w:cs="Times New Roman"/>
                                      <w:sz w:val="20"/>
                                      <w:szCs w:val="20"/>
                                    </w:rPr>
                                    <w:t>ms</w:t>
                                  </w:r>
                                  <w:proofErr w:type="spellEnd"/>
                                </w:p>
                                <w:p w14:paraId="4D14B7EE"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MEO: [1] – [198] </w:t>
                                  </w:r>
                                  <w:proofErr w:type="spellStart"/>
                                  <w:r w:rsidRPr="00C26A52">
                                    <w:rPr>
                                      <w:rFonts w:ascii="Times New Roman" w:hAnsi="Times New Roman" w:cs="Times New Roman"/>
                                      <w:sz w:val="20"/>
                                      <w:szCs w:val="20"/>
                                    </w:rPr>
                                    <w:t>ms</w:t>
                                  </w:r>
                                  <w:proofErr w:type="spellEnd"/>
                                </w:p>
                                <w:p w14:paraId="2EE0FEB4"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GEO: [1] – [271] </w:t>
                                  </w:r>
                                  <w:proofErr w:type="spellStart"/>
                                  <w:r w:rsidRPr="00C26A52">
                                    <w:rPr>
                                      <w:rFonts w:ascii="Times New Roman" w:hAnsi="Times New Roman" w:cs="Times New Roman"/>
                                      <w:sz w:val="20"/>
                                      <w:szCs w:val="20"/>
                                    </w:rPr>
                                    <w:t>ms</w:t>
                                  </w:r>
                                  <w:proofErr w:type="spellEnd"/>
                                </w:p>
                                <w:p w14:paraId="0897FFAF"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A54FC"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CA54FC" w:rsidRPr="00C26A52" w:rsidRDefault="00CA54FC" w:rsidP="00554190">
                            <w:pPr>
                              <w:spacing w:after="0" w:line="240" w:lineRule="auto"/>
                              <w:rPr>
                                <w:rFonts w:ascii="Times New Roman" w:hAnsi="Times New Roman" w:cs="Times New Roman"/>
                                <w:sz w:val="20"/>
                                <w:szCs w:val="20"/>
                                <w:lang w:eastAsia="x-none"/>
                              </w:rPr>
                            </w:pPr>
                          </w:p>
                          <w:p w14:paraId="2BAE790B" w14:textId="77777777" w:rsidR="00CA54FC" w:rsidRPr="00C26A52" w:rsidRDefault="00CA54FC"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5CA05C5" id="Text Box 26" o:spid="_x0000_s1054" type="#_x0000_t202" style="width:481.95pt;height:7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" fillcolor="white [3201]" strokeweight=".5pt">
                <v:textbox>
                  <w:txbxContent>
                    <w:p w14:paraId="37E7FA33" w14:textId="77777777" w:rsidR="00CA54FC" w:rsidRPr="00C26A52" w:rsidRDefault="00CA54FC"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CA54FC" w:rsidRPr="00C26A52" w:rsidRDefault="00CA54FC" w:rsidP="00554190">
                      <w:pPr>
                        <w:rPr>
                          <w:rFonts w:ascii="Times New Roman" w:hAnsi="Times New Roman" w:cs="Times New Roman"/>
                          <w:sz w:val="20"/>
                          <w:szCs w:val="20"/>
                          <w:lang w:eastAsia="x-none"/>
                        </w:rPr>
                      </w:pPr>
                      <w:proofErr w:type="spellStart"/>
                      <w:r w:rsidRPr="00C26A52">
                        <w:rPr>
                          <w:rFonts w:ascii="Times New Roman" w:hAnsi="Times New Roman" w:cs="Times New Roman"/>
                          <w:sz w:val="20"/>
                          <w:szCs w:val="20"/>
                          <w:lang w:eastAsia="x-none"/>
                        </w:rPr>
                        <w:t>Signalling</w:t>
                      </w:r>
                      <w:proofErr w:type="spellEnd"/>
                      <w:r w:rsidRPr="00C26A52">
                        <w:rPr>
                          <w:rFonts w:ascii="Times New Roman" w:hAnsi="Times New Roman" w:cs="Times New Roman"/>
                          <w:sz w:val="20"/>
                          <w:szCs w:val="20"/>
                          <w:lang w:eastAsia="x-none"/>
                        </w:rPr>
                        <w:t xml:space="preserve"> one value for cell-specific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is supported.</w:t>
                      </w:r>
                    </w:p>
                    <w:p w14:paraId="1F7E8EFF"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CA54FC" w:rsidRPr="00C26A52" w:rsidRDefault="00CA54FC"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 xml:space="preserve">For the reference subcarrier spacing value for the unit of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in FR1, a value of 15 kHz is used.</w:t>
                      </w:r>
                    </w:p>
                    <w:p w14:paraId="27AD7CA1" w14:textId="77777777" w:rsidR="00CA54FC" w:rsidRPr="00C26A52" w:rsidRDefault="00CA54FC"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CA54FC" w:rsidRPr="00C26A52" w:rsidRDefault="00CA54FC"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CA54FC" w:rsidRPr="00C26A52" w:rsidRDefault="00CA54FC"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CA54FC" w:rsidRPr="00C26A52" w:rsidRDefault="00CA54FC" w:rsidP="00554190">
                      <w:pPr>
                        <w:spacing w:after="0" w:line="240" w:lineRule="auto"/>
                        <w:rPr>
                          <w:rFonts w:ascii="Times New Roman" w:hAnsi="Times New Roman" w:cs="Times New Roman"/>
                          <w:sz w:val="20"/>
                          <w:szCs w:val="20"/>
                          <w:lang w:val="x-none" w:eastAsia="x-none"/>
                        </w:rPr>
                      </w:pPr>
                    </w:p>
                    <w:p w14:paraId="5BD3F8C1" w14:textId="77777777" w:rsidR="00CA54FC" w:rsidRPr="00C26A52" w:rsidRDefault="00CA54FC"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CA54FC" w:rsidRPr="00C26A52" w:rsidRDefault="00CA54FC" w:rsidP="00554190">
                      <w:pPr>
                        <w:rPr>
                          <w:rFonts w:ascii="Times New Roman" w:hAnsi="Times New Roman" w:cs="Times New Roman"/>
                          <w:sz w:val="20"/>
                          <w:szCs w:val="20"/>
                        </w:rPr>
                      </w:pPr>
                      <w:r w:rsidRPr="00C26A52">
                        <w:rPr>
                          <w:rFonts w:ascii="Times New Roman" w:hAnsi="Times New Roman" w:cs="Times New Roman"/>
                          <w:sz w:val="20"/>
                          <w:szCs w:val="20"/>
                        </w:rPr>
                        <w:t xml:space="preserve">For defining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CA54FC"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A54FC"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Option 1: One value range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[0] – [542]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CA54FC"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Option 2: Different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LEO: [0] – [49] </w:t>
                            </w:r>
                            <w:proofErr w:type="spellStart"/>
                            <w:r w:rsidRPr="00C26A52">
                              <w:rPr>
                                <w:rFonts w:ascii="Times New Roman" w:hAnsi="Times New Roman" w:cs="Times New Roman"/>
                                <w:sz w:val="20"/>
                                <w:szCs w:val="20"/>
                              </w:rPr>
                              <w:t>ms</w:t>
                            </w:r>
                            <w:proofErr w:type="spellEnd"/>
                          </w:p>
                          <w:p w14:paraId="5E23A360"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MEO: [93] – [395] </w:t>
                            </w:r>
                            <w:proofErr w:type="spellStart"/>
                            <w:r w:rsidRPr="00C26A52">
                              <w:rPr>
                                <w:rFonts w:ascii="Times New Roman" w:hAnsi="Times New Roman" w:cs="Times New Roman"/>
                                <w:sz w:val="20"/>
                                <w:szCs w:val="20"/>
                              </w:rPr>
                              <w:t>ms</w:t>
                            </w:r>
                            <w:proofErr w:type="spellEnd"/>
                          </w:p>
                          <w:p w14:paraId="183F7E82"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GEO: [477] – [542] </w:t>
                            </w:r>
                            <w:proofErr w:type="spellStart"/>
                            <w:r w:rsidRPr="00C26A52">
                              <w:rPr>
                                <w:rFonts w:ascii="Times New Roman" w:hAnsi="Times New Roman" w:cs="Times New Roman"/>
                                <w:sz w:val="20"/>
                                <w:szCs w:val="20"/>
                              </w:rPr>
                              <w:t>ms</w:t>
                            </w:r>
                            <w:proofErr w:type="spellEnd"/>
                          </w:p>
                          <w:p w14:paraId="56E4F287"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CA54FC"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CA54FC" w:rsidRPr="00C26A52" w:rsidRDefault="00CA54FC"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CA54FC" w:rsidRPr="00C26A52" w:rsidRDefault="00CA54FC"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CA54FC"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A54FC"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[1] – [271]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A54FC"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LEO: [1] – [25] </w:t>
                            </w:r>
                            <w:proofErr w:type="spellStart"/>
                            <w:r w:rsidRPr="00C26A52">
                              <w:rPr>
                                <w:rFonts w:ascii="Times New Roman" w:hAnsi="Times New Roman" w:cs="Times New Roman"/>
                                <w:sz w:val="20"/>
                                <w:szCs w:val="20"/>
                              </w:rPr>
                              <w:t>ms</w:t>
                            </w:r>
                            <w:proofErr w:type="spellEnd"/>
                          </w:p>
                          <w:p w14:paraId="4D14B7EE"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MEO: [1] – [198] </w:t>
                            </w:r>
                            <w:proofErr w:type="spellStart"/>
                            <w:r w:rsidRPr="00C26A52">
                              <w:rPr>
                                <w:rFonts w:ascii="Times New Roman" w:hAnsi="Times New Roman" w:cs="Times New Roman"/>
                                <w:sz w:val="20"/>
                                <w:szCs w:val="20"/>
                              </w:rPr>
                              <w:t>ms</w:t>
                            </w:r>
                            <w:proofErr w:type="spellEnd"/>
                          </w:p>
                          <w:p w14:paraId="2EE0FEB4"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 xml:space="preserve">GEO: [1] – [271] </w:t>
                            </w:r>
                            <w:proofErr w:type="spellStart"/>
                            <w:r w:rsidRPr="00C26A52">
                              <w:rPr>
                                <w:rFonts w:ascii="Times New Roman" w:hAnsi="Times New Roman" w:cs="Times New Roman"/>
                                <w:sz w:val="20"/>
                                <w:szCs w:val="20"/>
                              </w:rPr>
                              <w:t>ms</w:t>
                            </w:r>
                            <w:proofErr w:type="spellEnd"/>
                          </w:p>
                          <w:p w14:paraId="0897FFAF"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A54FC"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CA54FC" w:rsidRPr="00C26A52" w:rsidRDefault="00CA54FC"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CA54FC" w:rsidRPr="00C26A52" w:rsidRDefault="00CA54FC" w:rsidP="00554190">
                      <w:pPr>
                        <w:spacing w:after="0" w:line="240" w:lineRule="auto"/>
                        <w:rPr>
                          <w:rFonts w:ascii="Times New Roman" w:hAnsi="Times New Roman" w:cs="Times New Roman"/>
                          <w:sz w:val="20"/>
                          <w:szCs w:val="20"/>
                          <w:lang w:eastAsia="x-none"/>
                        </w:rPr>
                      </w:pPr>
                    </w:p>
                    <w:p w14:paraId="2BAE790B" w14:textId="77777777" w:rsidR="00CA54FC" w:rsidRPr="00C26A52" w:rsidRDefault="00CA54FC" w:rsidP="00554190">
                      <w:pPr>
                        <w:rPr>
                          <w:rFonts w:ascii="Times New Roman" w:hAnsi="Times New Roman" w:cs="Times New Roman"/>
                          <w:b/>
                          <w:bCs/>
                          <w:sz w:val="20"/>
                          <w:szCs w:val="20"/>
                          <w:u w:val="single"/>
                        </w:rPr>
                      </w:pPr>
                    </w:p>
                  </w:txbxContent>
                </v:textbox>
                <w10:anchorlock/>
              </v:shape>
            </w:pict>
          </mc:Fallback>
        </mc:AlternateContent>
      </w:r>
    </w:p>
    <w:p w14:paraId="52695589" w14:textId="0E253E97" w:rsidR="0055419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45DED469" wp14:editId="1B244EA0">
                <wp:extent cx="6120765" cy="5568315"/>
                <wp:effectExtent l="0" t="0" r="13335" b="13335"/>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68315"/>
                        </a:xfrm>
                        <a:prstGeom prst="rect">
                          <a:avLst/>
                        </a:prstGeom>
                        <a:solidFill>
                          <a:schemeClr val="lt1">
                            <a:lumMod val="100000"/>
                            <a:lumOff val="0"/>
                          </a:schemeClr>
                        </a:solidFill>
                        <a:ln w="6350">
                          <a:solidFill>
                            <a:srgbClr val="000000"/>
                          </a:solidFill>
                          <a:miter lim="800000"/>
                          <a:headEnd/>
                          <a:tailEnd/>
                        </a:ln>
                      </wps:spPr>
                      <wps:txbx>
                        <w:txbxContent>
                          <w:p w14:paraId="4EAFFC70" w14:textId="77777777" w:rsidR="00CA54FC" w:rsidRPr="00C26A52" w:rsidRDefault="00CA54FC"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CA54FC" w:rsidRPr="00C26A52" w:rsidRDefault="00CA54FC" w:rsidP="00554190">
                            <w:pPr>
                              <w:rPr>
                                <w:rFonts w:ascii="Times New Roman" w:hAnsi="Times New Roman" w:cs="Times New Roman"/>
                                <w:bCs/>
                                <w:sz w:val="20"/>
                                <w:szCs w:val="20"/>
                              </w:rPr>
                            </w:pPr>
                            <w:bookmarkStart w:id="29" w:name="_Hlk85982428"/>
                            <w:bookmarkStart w:id="30" w:name="_Hlk85982914"/>
                            <w:r w:rsidRPr="00C26A52">
                              <w:rPr>
                                <w:rFonts w:ascii="Times New Roman" w:hAnsi="Times New Roman" w:cs="Times New Roman"/>
                                <w:bCs/>
                                <w:sz w:val="20"/>
                                <w:szCs w:val="20"/>
                                <w:highlight w:val="green"/>
                              </w:rPr>
                              <w:t>Agreement:</w:t>
                            </w:r>
                          </w:p>
                          <w:p w14:paraId="1540962C" w14:textId="77777777" w:rsidR="00CA54FC" w:rsidRPr="00C26A52" w:rsidRDefault="00CA54FC"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CA54FC" w:rsidRPr="00C26A52" w:rsidRDefault="00CA54FC"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CA54FC" w:rsidRPr="00C26A52" w:rsidRDefault="00CA54FC"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CA54FC" w:rsidRPr="00C26A52" w:rsidRDefault="00CA54FC"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CA54FC" w:rsidRPr="00C26A52" w:rsidRDefault="00A04D14"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CA54FC" w:rsidRPr="00C26A52" w:rsidRDefault="00CA54FC"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CA54FC" w:rsidRPr="00C26A52">
                              <w:rPr>
                                <w:rStyle w:val="apple-converted-space"/>
                                <w:rFonts w:ascii="Times New Roman" w:hAnsi="Times New Roman" w:cs="Times New Roman"/>
                                <w:color w:val="000000"/>
                                <w:sz w:val="20"/>
                                <w:szCs w:val="20"/>
                              </w:rPr>
                              <w:t> </w:t>
                            </w:r>
                            <w:r w:rsidR="00CA54FC" w:rsidRPr="00C26A52">
                              <w:rPr>
                                <w:rFonts w:ascii="Times New Roman" w:hAnsi="Times New Roman" w:cs="Times New Roman"/>
                                <w:i/>
                                <w:iCs/>
                                <w:color w:val="000000"/>
                                <w:sz w:val="20"/>
                                <w:szCs w:val="20"/>
                              </w:rPr>
                              <w:t> </w:t>
                            </w:r>
                            <w:r w:rsidR="00CA54FC" w:rsidRPr="00C26A52">
                              <w:rPr>
                                <w:rFonts w:ascii="Times New Roman" w:hAnsi="Times New Roman" w:cs="Times New Roman"/>
                                <w:color w:val="000000"/>
                                <w:sz w:val="20"/>
                                <w:szCs w:val="20"/>
                              </w:rPr>
                              <w:t>is defined as 0 for PRACH and updated based on TA Command field in msg2/</w:t>
                            </w:r>
                            <w:proofErr w:type="spellStart"/>
                            <w:r w:rsidR="00CA54FC" w:rsidRPr="00C26A52">
                              <w:rPr>
                                <w:rFonts w:ascii="Times New Roman" w:hAnsi="Times New Roman" w:cs="Times New Roman"/>
                                <w:color w:val="000000"/>
                                <w:sz w:val="20"/>
                                <w:szCs w:val="20"/>
                              </w:rPr>
                              <w:t>msgB</w:t>
                            </w:r>
                            <w:proofErr w:type="spellEnd"/>
                            <w:r w:rsidR="00CA54FC" w:rsidRPr="00C26A52">
                              <w:rPr>
                                <w:rFonts w:ascii="Times New Roman" w:hAnsi="Times New Roman" w:cs="Times New Roman"/>
                                <w:color w:val="000000"/>
                                <w:sz w:val="20"/>
                                <w:szCs w:val="20"/>
                              </w:rPr>
                              <w:t xml:space="preserve"> and MAC CE TA command. </w:t>
                            </w:r>
                          </w:p>
                          <w:p w14:paraId="4F800D2E" w14:textId="77777777" w:rsidR="00CA54FC" w:rsidRPr="00C26A52" w:rsidRDefault="00CA54FC"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CA54FC" w:rsidRPr="00C26A52">
                              <w:rPr>
                                <w:rFonts w:ascii="Times New Roman" w:hAnsi="Times New Roman" w:cs="Times New Roman"/>
                                <w:sz w:val="20"/>
                                <w:szCs w:val="20"/>
                              </w:rPr>
                              <w:t>  is UE self-estimated TA to pre-compensate for the service link delay.</w:t>
                            </w:r>
                          </w:p>
                          <w:p w14:paraId="08268814"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CA54FC" w:rsidRPr="00C26A52">
                              <w:rPr>
                                <w:rStyle w:val="apple-converted-space"/>
                                <w:rFonts w:ascii="Times New Roman" w:hAnsi="Times New Roman" w:cs="Times New Roman"/>
                                <w:sz w:val="20"/>
                                <w:szCs w:val="20"/>
                              </w:rPr>
                              <w:t> </w:t>
                            </w:r>
                            <w:r w:rsidR="00CA54FC" w:rsidRPr="00C26A52">
                              <w:rPr>
                                <w:rFonts w:ascii="Times New Roman" w:hAnsi="Times New Roman" w:cs="Times New Roman"/>
                                <w:sz w:val="20"/>
                                <w:szCs w:val="20"/>
                              </w:rPr>
                              <w:t>is network-controlled common TA, and may</w:t>
                            </w:r>
                            <w:r w:rsidR="00CA54FC" w:rsidRPr="00C26A52">
                              <w:rPr>
                                <w:rStyle w:val="apple-converted-space"/>
                                <w:rFonts w:ascii="Times New Roman" w:hAnsi="Times New Roman" w:cs="Times New Roman"/>
                                <w:sz w:val="20"/>
                                <w:szCs w:val="20"/>
                              </w:rPr>
                              <w:t> </w:t>
                            </w:r>
                            <w:r w:rsidR="00CA54FC" w:rsidRPr="00C26A52">
                              <w:rPr>
                                <w:rFonts w:ascii="Times New Roman" w:hAnsi="Times New Roman" w:cs="Times New Roman"/>
                                <w:sz w:val="20"/>
                                <w:szCs w:val="20"/>
                              </w:rPr>
                              <w:t>include any timing offset considered necessary by the network.</w:t>
                            </w:r>
                          </w:p>
                          <w:p w14:paraId="493F20BC"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CA54FC" w:rsidRPr="00C26A52">
                              <w:rPr>
                                <w:rStyle w:val="apple-converted-space"/>
                                <w:rFonts w:ascii="Times New Roman" w:hAnsi="Times New Roman" w:cs="Times New Roman"/>
                                <w:sz w:val="20"/>
                                <w:szCs w:val="20"/>
                              </w:rPr>
                              <w:t> </w:t>
                            </w:r>
                            <w:r w:rsidR="00CA54FC" w:rsidRPr="00C26A52">
                              <w:rPr>
                                <w:rFonts w:ascii="Times New Roman" w:hAnsi="Times New Roman" w:cs="Times New Roman"/>
                                <w:sz w:val="20"/>
                                <w:szCs w:val="20"/>
                              </w:rPr>
                              <w:t xml:space="preserve">with value of 0 is supported. </w:t>
                            </w:r>
                          </w:p>
                          <w:p w14:paraId="15D7B25A" w14:textId="77777777" w:rsidR="00CA54FC" w:rsidRPr="00C26A52" w:rsidRDefault="00CA54FC"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CA54FC" w:rsidRPr="00C26A52" w:rsidRDefault="00A04D14"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CA54FC" w:rsidRPr="00C26A52">
                              <w:rPr>
                                <w:rStyle w:val="apple-converted-space"/>
                                <w:rFonts w:ascii="Times New Roman" w:hAnsi="Times New Roman" w:cs="Times New Roman"/>
                                <w:color w:val="000000"/>
                                <w:sz w:val="20"/>
                                <w:szCs w:val="20"/>
                              </w:rPr>
                              <w:t> is a</w:t>
                            </w:r>
                            <w:r w:rsidR="00CA54FC" w:rsidRPr="00C26A52">
                              <w:rPr>
                                <w:rFonts w:ascii="Times New Roman" w:hAnsi="Times New Roman" w:cs="Times New Roman"/>
                                <w:color w:val="000000"/>
                                <w:sz w:val="20"/>
                                <w:szCs w:val="20"/>
                              </w:rPr>
                              <w:t xml:space="preserve"> fixed offset used to calculate the timing advance.</w:t>
                            </w:r>
                            <w:r w:rsidR="00CA54FC" w:rsidRPr="00C26A52">
                              <w:rPr>
                                <w:rStyle w:val="apple-converted-space"/>
                                <w:rFonts w:ascii="Times New Roman" w:hAnsi="Times New Roman" w:cs="Times New Roman"/>
                                <w:color w:val="000000"/>
                                <w:sz w:val="20"/>
                                <w:szCs w:val="20"/>
                              </w:rPr>
                              <w:t> </w:t>
                            </w:r>
                          </w:p>
                          <w:p w14:paraId="0BC04189" w14:textId="77777777" w:rsidR="00CA54FC" w:rsidRPr="00C26A52" w:rsidRDefault="00CA54FC" w:rsidP="00554190">
                            <w:pPr>
                              <w:ind w:left="567"/>
                              <w:rPr>
                                <w:rFonts w:ascii="Times New Roman" w:hAnsi="Times New Roman" w:cs="Times New Roman"/>
                                <w:bCs/>
                                <w:sz w:val="20"/>
                                <w:szCs w:val="20"/>
                              </w:rPr>
                            </w:pPr>
                          </w:p>
                          <w:p w14:paraId="699EE355" w14:textId="77777777" w:rsidR="00CA54FC" w:rsidRPr="00C26A52" w:rsidRDefault="00CA54FC"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CA54FC" w:rsidRPr="00C26A52" w:rsidRDefault="00CA54FC"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CA54FC" w:rsidRPr="00C26A52" w:rsidRDefault="00CA54FC"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CA54FC" w:rsidRPr="00C26A52" w:rsidRDefault="00CA54FC"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CA54FC" w:rsidRPr="00C26A52" w:rsidRDefault="00CA54FC" w:rsidP="00554190">
                            <w:pPr>
                              <w:ind w:left="567"/>
                              <w:rPr>
                                <w:rFonts w:ascii="Times New Roman" w:hAnsi="Times New Roman" w:cs="Times New Roman"/>
                                <w:bCs/>
                                <w:sz w:val="20"/>
                                <w:szCs w:val="20"/>
                              </w:rPr>
                            </w:pPr>
                          </w:p>
                          <w:p w14:paraId="2129197C" w14:textId="77777777" w:rsidR="00CA54FC" w:rsidRPr="00C26A52" w:rsidRDefault="00CA54FC"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9"/>
                          </w:p>
                          <w:bookmarkEnd w:id="30"/>
                          <w:p w14:paraId="40C36D42" w14:textId="77777777" w:rsidR="00CA54FC" w:rsidRPr="00C26A52" w:rsidRDefault="00CA54FC" w:rsidP="00554190">
                            <w:pPr>
                              <w:rPr>
                                <w:rFonts w:ascii="Times New Roman" w:hAnsi="Times New Roman" w:cs="Times New Roman"/>
                                <w:b/>
                                <w:bCs/>
                                <w:sz w:val="20"/>
                                <w:szCs w:val="20"/>
                                <w:u w:val="single"/>
                              </w:rPr>
                            </w:pPr>
                          </w:p>
                          <w:p w14:paraId="24435432" w14:textId="77777777" w:rsidR="00CA54FC" w:rsidRPr="00C26A52" w:rsidRDefault="00CA54FC" w:rsidP="00554190">
                            <w:pPr>
                              <w:spacing w:after="0" w:line="240" w:lineRule="auto"/>
                              <w:rPr>
                                <w:rFonts w:ascii="Times New Roman" w:hAnsi="Times New Roman" w:cs="Times New Roman"/>
                                <w:sz w:val="20"/>
                                <w:szCs w:val="20"/>
                                <w:lang w:eastAsia="x-none"/>
                              </w:rPr>
                            </w:pPr>
                          </w:p>
                          <w:p w14:paraId="4601C620" w14:textId="77777777" w:rsidR="00CA54FC" w:rsidRPr="00C26A52" w:rsidRDefault="00CA54FC"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5DED469" id="Text Box 27" o:spid="_x0000_s1055" type="#_x0000_t202" style="width:481.95pt;height:4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CS3SwIAAJIEAAAOAAAAZHJzL2Uyb0RvYy54bWysVG1v2yAQ/j5p/wHxfbGdN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" fillcolor="white [3201]" strokeweight=".5pt">
                <v:textbox>
                  <w:txbxContent>
                    <w:p w14:paraId="4EAFFC70" w14:textId="77777777" w:rsidR="00CA54FC" w:rsidRPr="00C26A52" w:rsidRDefault="00CA54FC"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CA54FC" w:rsidRPr="00C26A52" w:rsidRDefault="00CA54FC" w:rsidP="00554190">
                      <w:pPr>
                        <w:rPr>
                          <w:rFonts w:ascii="Times New Roman" w:hAnsi="Times New Roman" w:cs="Times New Roman"/>
                          <w:bCs/>
                          <w:sz w:val="20"/>
                          <w:szCs w:val="20"/>
                        </w:rPr>
                      </w:pPr>
                      <w:bookmarkStart w:id="31" w:name="_Hlk85982428"/>
                      <w:bookmarkStart w:id="32" w:name="_Hlk85982914"/>
                      <w:r w:rsidRPr="00C26A52">
                        <w:rPr>
                          <w:rFonts w:ascii="Times New Roman" w:hAnsi="Times New Roman" w:cs="Times New Roman"/>
                          <w:bCs/>
                          <w:sz w:val="20"/>
                          <w:szCs w:val="20"/>
                          <w:highlight w:val="green"/>
                        </w:rPr>
                        <w:t>Agreement:</w:t>
                      </w:r>
                    </w:p>
                    <w:p w14:paraId="1540962C" w14:textId="77777777" w:rsidR="00CA54FC" w:rsidRPr="00C26A52" w:rsidRDefault="00CA54FC"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CA54FC" w:rsidRPr="00C26A52" w:rsidRDefault="00CA54FC"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CA54FC" w:rsidRPr="00C26A52" w:rsidRDefault="00CA54FC"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CA54FC" w:rsidRPr="00C26A52" w:rsidRDefault="00CA54FC"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CA54FC" w:rsidRPr="00C26A52" w:rsidRDefault="00A04D14"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CA54FC" w:rsidRPr="00C26A52" w:rsidRDefault="00CA54FC"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CA54FC" w:rsidRPr="00C26A52">
                        <w:rPr>
                          <w:rStyle w:val="apple-converted-space"/>
                          <w:rFonts w:ascii="Times New Roman" w:hAnsi="Times New Roman" w:cs="Times New Roman"/>
                          <w:color w:val="000000"/>
                          <w:sz w:val="20"/>
                          <w:szCs w:val="20"/>
                        </w:rPr>
                        <w:t> </w:t>
                      </w:r>
                      <w:r w:rsidR="00CA54FC" w:rsidRPr="00C26A52">
                        <w:rPr>
                          <w:rFonts w:ascii="Times New Roman" w:hAnsi="Times New Roman" w:cs="Times New Roman"/>
                          <w:i/>
                          <w:iCs/>
                          <w:color w:val="000000"/>
                          <w:sz w:val="20"/>
                          <w:szCs w:val="20"/>
                        </w:rPr>
                        <w:t> </w:t>
                      </w:r>
                      <w:r w:rsidR="00CA54FC" w:rsidRPr="00C26A52">
                        <w:rPr>
                          <w:rFonts w:ascii="Times New Roman" w:hAnsi="Times New Roman" w:cs="Times New Roman"/>
                          <w:color w:val="000000"/>
                          <w:sz w:val="20"/>
                          <w:szCs w:val="20"/>
                        </w:rPr>
                        <w:t>is defined as 0 for PRACH and updated based on TA Command field in msg2/</w:t>
                      </w:r>
                      <w:proofErr w:type="spellStart"/>
                      <w:r w:rsidR="00CA54FC" w:rsidRPr="00C26A52">
                        <w:rPr>
                          <w:rFonts w:ascii="Times New Roman" w:hAnsi="Times New Roman" w:cs="Times New Roman"/>
                          <w:color w:val="000000"/>
                          <w:sz w:val="20"/>
                          <w:szCs w:val="20"/>
                        </w:rPr>
                        <w:t>msgB</w:t>
                      </w:r>
                      <w:proofErr w:type="spellEnd"/>
                      <w:r w:rsidR="00CA54FC" w:rsidRPr="00C26A52">
                        <w:rPr>
                          <w:rFonts w:ascii="Times New Roman" w:hAnsi="Times New Roman" w:cs="Times New Roman"/>
                          <w:color w:val="000000"/>
                          <w:sz w:val="20"/>
                          <w:szCs w:val="20"/>
                        </w:rPr>
                        <w:t xml:space="preserve"> and MAC CE TA command. </w:t>
                      </w:r>
                    </w:p>
                    <w:p w14:paraId="4F800D2E" w14:textId="77777777" w:rsidR="00CA54FC" w:rsidRPr="00C26A52" w:rsidRDefault="00CA54FC"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CA54FC" w:rsidRPr="00C26A52">
                        <w:rPr>
                          <w:rFonts w:ascii="Times New Roman" w:hAnsi="Times New Roman" w:cs="Times New Roman"/>
                          <w:sz w:val="20"/>
                          <w:szCs w:val="20"/>
                        </w:rPr>
                        <w:t>  is UE self-estimated TA to pre-compensate for the service link delay.</w:t>
                      </w:r>
                    </w:p>
                    <w:p w14:paraId="08268814"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CA54FC" w:rsidRPr="00C26A52">
                        <w:rPr>
                          <w:rStyle w:val="apple-converted-space"/>
                          <w:rFonts w:ascii="Times New Roman" w:hAnsi="Times New Roman" w:cs="Times New Roman"/>
                          <w:sz w:val="20"/>
                          <w:szCs w:val="20"/>
                        </w:rPr>
                        <w:t> </w:t>
                      </w:r>
                      <w:r w:rsidR="00CA54FC" w:rsidRPr="00C26A52">
                        <w:rPr>
                          <w:rFonts w:ascii="Times New Roman" w:hAnsi="Times New Roman" w:cs="Times New Roman"/>
                          <w:sz w:val="20"/>
                          <w:szCs w:val="20"/>
                        </w:rPr>
                        <w:t>is network-controlled common TA, and may</w:t>
                      </w:r>
                      <w:r w:rsidR="00CA54FC" w:rsidRPr="00C26A52">
                        <w:rPr>
                          <w:rStyle w:val="apple-converted-space"/>
                          <w:rFonts w:ascii="Times New Roman" w:hAnsi="Times New Roman" w:cs="Times New Roman"/>
                          <w:sz w:val="20"/>
                          <w:szCs w:val="20"/>
                        </w:rPr>
                        <w:t> </w:t>
                      </w:r>
                      <w:r w:rsidR="00CA54FC" w:rsidRPr="00C26A52">
                        <w:rPr>
                          <w:rFonts w:ascii="Times New Roman" w:hAnsi="Times New Roman" w:cs="Times New Roman"/>
                          <w:sz w:val="20"/>
                          <w:szCs w:val="20"/>
                        </w:rPr>
                        <w:t>include any timing offset considered necessary by the network.</w:t>
                      </w:r>
                    </w:p>
                    <w:p w14:paraId="493F20BC" w14:textId="77777777" w:rsidR="00CA54FC" w:rsidRPr="00C26A52" w:rsidRDefault="00A04D14"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CA54FC" w:rsidRPr="00C26A52">
                        <w:rPr>
                          <w:rStyle w:val="apple-converted-space"/>
                          <w:rFonts w:ascii="Times New Roman" w:hAnsi="Times New Roman" w:cs="Times New Roman"/>
                          <w:sz w:val="20"/>
                          <w:szCs w:val="20"/>
                        </w:rPr>
                        <w:t> </w:t>
                      </w:r>
                      <w:r w:rsidR="00CA54FC" w:rsidRPr="00C26A52">
                        <w:rPr>
                          <w:rFonts w:ascii="Times New Roman" w:hAnsi="Times New Roman" w:cs="Times New Roman"/>
                          <w:sz w:val="20"/>
                          <w:szCs w:val="20"/>
                        </w:rPr>
                        <w:t xml:space="preserve">with value of 0 is supported. </w:t>
                      </w:r>
                    </w:p>
                    <w:p w14:paraId="15D7B25A" w14:textId="77777777" w:rsidR="00CA54FC" w:rsidRPr="00C26A52" w:rsidRDefault="00CA54FC"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CA54FC" w:rsidRPr="00C26A52" w:rsidRDefault="00A04D14"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CA54FC" w:rsidRPr="00C26A52">
                        <w:rPr>
                          <w:rStyle w:val="apple-converted-space"/>
                          <w:rFonts w:ascii="Times New Roman" w:hAnsi="Times New Roman" w:cs="Times New Roman"/>
                          <w:color w:val="000000"/>
                          <w:sz w:val="20"/>
                          <w:szCs w:val="20"/>
                        </w:rPr>
                        <w:t> is a</w:t>
                      </w:r>
                      <w:r w:rsidR="00CA54FC" w:rsidRPr="00C26A52">
                        <w:rPr>
                          <w:rFonts w:ascii="Times New Roman" w:hAnsi="Times New Roman" w:cs="Times New Roman"/>
                          <w:color w:val="000000"/>
                          <w:sz w:val="20"/>
                          <w:szCs w:val="20"/>
                        </w:rPr>
                        <w:t xml:space="preserve"> fixed offset used to calculate the timing advance.</w:t>
                      </w:r>
                      <w:r w:rsidR="00CA54FC" w:rsidRPr="00C26A52">
                        <w:rPr>
                          <w:rStyle w:val="apple-converted-space"/>
                          <w:rFonts w:ascii="Times New Roman" w:hAnsi="Times New Roman" w:cs="Times New Roman"/>
                          <w:color w:val="000000"/>
                          <w:sz w:val="20"/>
                          <w:szCs w:val="20"/>
                        </w:rPr>
                        <w:t> </w:t>
                      </w:r>
                    </w:p>
                    <w:p w14:paraId="0BC04189" w14:textId="77777777" w:rsidR="00CA54FC" w:rsidRPr="00C26A52" w:rsidRDefault="00CA54FC" w:rsidP="00554190">
                      <w:pPr>
                        <w:ind w:left="567"/>
                        <w:rPr>
                          <w:rFonts w:ascii="Times New Roman" w:hAnsi="Times New Roman" w:cs="Times New Roman"/>
                          <w:bCs/>
                          <w:sz w:val="20"/>
                          <w:szCs w:val="20"/>
                        </w:rPr>
                      </w:pPr>
                    </w:p>
                    <w:p w14:paraId="699EE355" w14:textId="77777777" w:rsidR="00CA54FC" w:rsidRPr="00C26A52" w:rsidRDefault="00CA54FC"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CA54FC" w:rsidRPr="00C26A52" w:rsidRDefault="00CA54FC"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CA54FC" w:rsidRPr="00C26A52" w:rsidRDefault="00CA54FC"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CA54FC" w:rsidRPr="00C26A52" w:rsidRDefault="00CA54FC"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CA54FC" w:rsidRPr="00C26A52" w:rsidRDefault="00CA54FC" w:rsidP="00554190">
                      <w:pPr>
                        <w:ind w:left="567"/>
                        <w:rPr>
                          <w:rFonts w:ascii="Times New Roman" w:hAnsi="Times New Roman" w:cs="Times New Roman"/>
                          <w:bCs/>
                          <w:sz w:val="20"/>
                          <w:szCs w:val="20"/>
                        </w:rPr>
                      </w:pPr>
                    </w:p>
                    <w:p w14:paraId="2129197C" w14:textId="77777777" w:rsidR="00CA54FC" w:rsidRPr="00C26A52" w:rsidRDefault="00CA54FC"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31"/>
                    </w:p>
                    <w:bookmarkEnd w:id="32"/>
                    <w:p w14:paraId="40C36D42" w14:textId="77777777" w:rsidR="00CA54FC" w:rsidRPr="00C26A52" w:rsidRDefault="00CA54FC" w:rsidP="00554190">
                      <w:pPr>
                        <w:rPr>
                          <w:rFonts w:ascii="Times New Roman" w:hAnsi="Times New Roman" w:cs="Times New Roman"/>
                          <w:b/>
                          <w:bCs/>
                          <w:sz w:val="20"/>
                          <w:szCs w:val="20"/>
                          <w:u w:val="single"/>
                        </w:rPr>
                      </w:pPr>
                    </w:p>
                    <w:p w14:paraId="24435432" w14:textId="77777777" w:rsidR="00CA54FC" w:rsidRPr="00C26A52" w:rsidRDefault="00CA54FC" w:rsidP="00554190">
                      <w:pPr>
                        <w:spacing w:after="0" w:line="240" w:lineRule="auto"/>
                        <w:rPr>
                          <w:rFonts w:ascii="Times New Roman" w:hAnsi="Times New Roman" w:cs="Times New Roman"/>
                          <w:sz w:val="20"/>
                          <w:szCs w:val="20"/>
                          <w:lang w:eastAsia="x-none"/>
                        </w:rPr>
                      </w:pPr>
                    </w:p>
                    <w:p w14:paraId="4601C620" w14:textId="77777777" w:rsidR="00CA54FC" w:rsidRPr="00C26A52" w:rsidRDefault="00CA54FC" w:rsidP="00554190">
                      <w:pPr>
                        <w:rPr>
                          <w:rFonts w:ascii="Times New Roman" w:hAnsi="Times New Roman" w:cs="Times New Roman"/>
                          <w:b/>
                          <w:bCs/>
                          <w:sz w:val="20"/>
                          <w:szCs w:val="20"/>
                          <w:u w:val="single"/>
                        </w:rPr>
                      </w:pPr>
                    </w:p>
                  </w:txbxContent>
                </v:textbox>
                <w10:anchorlock/>
              </v:shape>
            </w:pict>
          </mc:Fallback>
        </mc:AlternateContent>
      </w:r>
    </w:p>
    <w:sectPr w:rsidR="00554190"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0BFB1" w14:textId="77777777" w:rsidR="00A04D14" w:rsidRDefault="00A04D14">
      <w:r>
        <w:separator/>
      </w:r>
    </w:p>
  </w:endnote>
  <w:endnote w:type="continuationSeparator" w:id="0">
    <w:p w14:paraId="20DACF82" w14:textId="77777777" w:rsidR="00A04D14" w:rsidRDefault="00A04D14">
      <w:r>
        <w:continuationSeparator/>
      </w:r>
    </w:p>
  </w:endnote>
  <w:endnote w:type="continuationNotice" w:id="1">
    <w:p w14:paraId="04716663" w14:textId="77777777" w:rsidR="00A04D14" w:rsidRDefault="00A04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CA54FC" w:rsidRDefault="00CA54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6693E" w14:textId="77777777" w:rsidR="00A04D14" w:rsidRDefault="00A04D14">
      <w:r>
        <w:separator/>
      </w:r>
    </w:p>
  </w:footnote>
  <w:footnote w:type="continuationSeparator" w:id="0">
    <w:p w14:paraId="35A58091" w14:textId="77777777" w:rsidR="00A04D14" w:rsidRDefault="00A04D14">
      <w:r>
        <w:continuationSeparator/>
      </w:r>
    </w:p>
  </w:footnote>
  <w:footnote w:type="continuationNotice" w:id="1">
    <w:p w14:paraId="644E1DD3" w14:textId="77777777" w:rsidR="00A04D14" w:rsidRDefault="00A04D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CA54FC" w:rsidRDefault="00CA54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F1456"/>
    <w:multiLevelType w:val="hybridMultilevel"/>
    <w:tmpl w:val="9760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3D24CA"/>
    <w:multiLevelType w:val="hybridMultilevel"/>
    <w:tmpl w:val="1E32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F77D4"/>
    <w:multiLevelType w:val="hybridMultilevel"/>
    <w:tmpl w:val="602A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3C4AE7"/>
    <w:multiLevelType w:val="hybridMultilevel"/>
    <w:tmpl w:val="9D368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933A50"/>
    <w:multiLevelType w:val="hybridMultilevel"/>
    <w:tmpl w:val="9C920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B03B5"/>
    <w:multiLevelType w:val="hybridMultilevel"/>
    <w:tmpl w:val="B214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3F139C"/>
    <w:multiLevelType w:val="hybridMultilevel"/>
    <w:tmpl w:val="FA82D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95F0A"/>
    <w:multiLevelType w:val="hybridMultilevel"/>
    <w:tmpl w:val="8FA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5318DA"/>
    <w:multiLevelType w:val="hybridMultilevel"/>
    <w:tmpl w:val="1A9A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630177"/>
    <w:multiLevelType w:val="hybridMultilevel"/>
    <w:tmpl w:val="C672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3E4CC8"/>
    <w:multiLevelType w:val="hybridMultilevel"/>
    <w:tmpl w:val="C52E32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02F3F3C"/>
    <w:multiLevelType w:val="hybridMultilevel"/>
    <w:tmpl w:val="4288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DD459E"/>
    <w:multiLevelType w:val="hybridMultilevel"/>
    <w:tmpl w:val="FCC00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6F3C30"/>
    <w:multiLevelType w:val="hybridMultilevel"/>
    <w:tmpl w:val="58B6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646060"/>
    <w:multiLevelType w:val="hybridMultilevel"/>
    <w:tmpl w:val="350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92394"/>
    <w:multiLevelType w:val="hybridMultilevel"/>
    <w:tmpl w:val="5FAE3522"/>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85C5997"/>
    <w:multiLevelType w:val="hybridMultilevel"/>
    <w:tmpl w:val="808C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891724"/>
    <w:multiLevelType w:val="hybridMultilevel"/>
    <w:tmpl w:val="105A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F94501"/>
    <w:multiLevelType w:val="hybridMultilevel"/>
    <w:tmpl w:val="F2928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894708"/>
    <w:multiLevelType w:val="hybridMultilevel"/>
    <w:tmpl w:val="7F6CB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90568E"/>
    <w:multiLevelType w:val="hybridMultilevel"/>
    <w:tmpl w:val="35EC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3B6FB1"/>
    <w:multiLevelType w:val="hybridMultilevel"/>
    <w:tmpl w:val="3028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2C0C0B"/>
    <w:multiLevelType w:val="hybridMultilevel"/>
    <w:tmpl w:val="F23A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B90CF4"/>
    <w:multiLevelType w:val="hybridMultilevel"/>
    <w:tmpl w:val="3C72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C21768"/>
    <w:multiLevelType w:val="hybridMultilevel"/>
    <w:tmpl w:val="4014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016C9A"/>
    <w:multiLevelType w:val="hybridMultilevel"/>
    <w:tmpl w:val="4B8A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0A695C"/>
    <w:multiLevelType w:val="hybridMultilevel"/>
    <w:tmpl w:val="9AF2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18464C"/>
    <w:multiLevelType w:val="hybridMultilevel"/>
    <w:tmpl w:val="08D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F0165E1"/>
    <w:multiLevelType w:val="hybridMultilevel"/>
    <w:tmpl w:val="85A8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701AD9"/>
    <w:multiLevelType w:val="hybridMultilevel"/>
    <w:tmpl w:val="1B8C35D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0BE130E"/>
    <w:multiLevelType w:val="hybridMultilevel"/>
    <w:tmpl w:val="8AA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AE050D"/>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58747BF"/>
    <w:multiLevelType w:val="hybridMultilevel"/>
    <w:tmpl w:val="3804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3B36D8"/>
    <w:multiLevelType w:val="hybridMultilevel"/>
    <w:tmpl w:val="9B7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B236E39"/>
    <w:multiLevelType w:val="hybridMultilevel"/>
    <w:tmpl w:val="8E9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2A6D13"/>
    <w:multiLevelType w:val="hybridMultilevel"/>
    <w:tmpl w:val="90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75425E8"/>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E14C4C"/>
    <w:multiLevelType w:val="hybridMultilevel"/>
    <w:tmpl w:val="9474C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EBA79C1"/>
    <w:multiLevelType w:val="hybridMultilevel"/>
    <w:tmpl w:val="6A66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4"/>
  </w:num>
  <w:num w:numId="3">
    <w:abstractNumId w:val="0"/>
  </w:num>
  <w:num w:numId="4">
    <w:abstractNumId w:val="48"/>
  </w:num>
  <w:num w:numId="5">
    <w:abstractNumId w:val="49"/>
  </w:num>
  <w:num w:numId="6">
    <w:abstractNumId w:val="52"/>
  </w:num>
  <w:num w:numId="7">
    <w:abstractNumId w:val="18"/>
  </w:num>
  <w:num w:numId="8">
    <w:abstractNumId w:val="20"/>
  </w:num>
  <w:num w:numId="9">
    <w:abstractNumId w:val="10"/>
  </w:num>
  <w:num w:numId="10">
    <w:abstractNumId w:val="65"/>
  </w:num>
  <w:num w:numId="11">
    <w:abstractNumId w:val="30"/>
  </w:num>
  <w:num w:numId="12">
    <w:abstractNumId w:val="64"/>
  </w:num>
  <w:num w:numId="13">
    <w:abstractNumId w:val="24"/>
  </w:num>
  <w:num w:numId="14">
    <w:abstractNumId w:val="6"/>
  </w:num>
  <w:num w:numId="15">
    <w:abstractNumId w:val="46"/>
  </w:num>
  <w:num w:numId="16">
    <w:abstractNumId w:val="21"/>
  </w:num>
  <w:num w:numId="17">
    <w:abstractNumId w:val="5"/>
  </w:num>
  <w:num w:numId="18">
    <w:abstractNumId w:val="22"/>
  </w:num>
  <w:num w:numId="19">
    <w:abstractNumId w:val="60"/>
  </w:num>
  <w:num w:numId="20">
    <w:abstractNumId w:val="8"/>
  </w:num>
  <w:num w:numId="21">
    <w:abstractNumId w:val="51"/>
  </w:num>
  <w:num w:numId="22">
    <w:abstractNumId w:val="67"/>
  </w:num>
  <w:num w:numId="23">
    <w:abstractNumId w:val="58"/>
  </w:num>
  <w:num w:numId="24">
    <w:abstractNumId w:val="53"/>
  </w:num>
  <w:num w:numId="25">
    <w:abstractNumId w:val="3"/>
  </w:num>
  <w:num w:numId="26">
    <w:abstractNumId w:val="15"/>
  </w:num>
  <w:num w:numId="27">
    <w:abstractNumId w:val="1"/>
  </w:num>
  <w:num w:numId="28">
    <w:abstractNumId w:val="36"/>
  </w:num>
  <w:num w:numId="29">
    <w:abstractNumId w:val="68"/>
  </w:num>
  <w:num w:numId="30">
    <w:abstractNumId w:val="61"/>
  </w:num>
  <w:num w:numId="31">
    <w:abstractNumId w:val="31"/>
  </w:num>
  <w:num w:numId="32">
    <w:abstractNumId w:val="40"/>
  </w:num>
  <w:num w:numId="33">
    <w:abstractNumId w:val="29"/>
  </w:num>
  <w:num w:numId="34">
    <w:abstractNumId w:val="23"/>
  </w:num>
  <w:num w:numId="35">
    <w:abstractNumId w:val="13"/>
  </w:num>
  <w:num w:numId="36">
    <w:abstractNumId w:val="38"/>
  </w:num>
  <w:num w:numId="37">
    <w:abstractNumId w:val="33"/>
  </w:num>
  <w:num w:numId="38">
    <w:abstractNumId w:val="70"/>
  </w:num>
  <w:num w:numId="39">
    <w:abstractNumId w:val="39"/>
  </w:num>
  <w:num w:numId="40">
    <w:abstractNumId w:val="35"/>
  </w:num>
  <w:num w:numId="41">
    <w:abstractNumId w:val="28"/>
  </w:num>
  <w:num w:numId="42">
    <w:abstractNumId w:val="42"/>
  </w:num>
  <w:num w:numId="43">
    <w:abstractNumId w:val="27"/>
  </w:num>
  <w:num w:numId="44">
    <w:abstractNumId w:val="11"/>
  </w:num>
  <w:num w:numId="45">
    <w:abstractNumId w:val="7"/>
  </w:num>
  <w:num w:numId="46">
    <w:abstractNumId w:val="59"/>
  </w:num>
  <w:num w:numId="47">
    <w:abstractNumId w:val="43"/>
  </w:num>
  <w:num w:numId="48">
    <w:abstractNumId w:val="32"/>
  </w:num>
  <w:num w:numId="49">
    <w:abstractNumId w:val="55"/>
  </w:num>
  <w:num w:numId="50">
    <w:abstractNumId w:val="4"/>
  </w:num>
  <w:num w:numId="51">
    <w:abstractNumId w:val="12"/>
  </w:num>
  <w:num w:numId="52">
    <w:abstractNumId w:val="16"/>
  </w:num>
  <w:num w:numId="53">
    <w:abstractNumId w:val="63"/>
  </w:num>
  <w:num w:numId="54">
    <w:abstractNumId w:val="19"/>
  </w:num>
  <w:num w:numId="55">
    <w:abstractNumId w:val="2"/>
  </w:num>
  <w:num w:numId="56">
    <w:abstractNumId w:val="25"/>
  </w:num>
  <w:num w:numId="57">
    <w:abstractNumId w:val="14"/>
  </w:num>
  <w:num w:numId="58">
    <w:abstractNumId w:val="62"/>
  </w:num>
  <w:num w:numId="59">
    <w:abstractNumId w:val="26"/>
  </w:num>
  <w:num w:numId="60">
    <w:abstractNumId w:val="66"/>
  </w:num>
  <w:num w:numId="61">
    <w:abstractNumId w:val="54"/>
  </w:num>
  <w:num w:numId="62">
    <w:abstractNumId w:val="56"/>
  </w:num>
  <w:num w:numId="63">
    <w:abstractNumId w:val="17"/>
  </w:num>
  <w:num w:numId="64">
    <w:abstractNumId w:val="69"/>
  </w:num>
  <w:num w:numId="65">
    <w:abstractNumId w:val="41"/>
  </w:num>
  <w:num w:numId="66">
    <w:abstractNumId w:val="50"/>
  </w:num>
  <w:num w:numId="67">
    <w:abstractNumId w:val="9"/>
  </w:num>
  <w:num w:numId="68">
    <w:abstractNumId w:val="47"/>
  </w:num>
  <w:num w:numId="69">
    <w:abstractNumId w:val="45"/>
  </w:num>
  <w:num w:numId="70">
    <w:abstractNumId w:val="37"/>
  </w:num>
  <w:num w:numId="71">
    <w:abstractNumId w:val="5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17BB3"/>
    <w:rsid w:val="00020BB4"/>
    <w:rsid w:val="000212AB"/>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52C5"/>
    <w:rsid w:val="0005606A"/>
    <w:rsid w:val="00057117"/>
    <w:rsid w:val="000578A9"/>
    <w:rsid w:val="00057A10"/>
    <w:rsid w:val="0006016D"/>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6E0"/>
    <w:rsid w:val="00085B52"/>
    <w:rsid w:val="000866F2"/>
    <w:rsid w:val="0009009F"/>
    <w:rsid w:val="000900EE"/>
    <w:rsid w:val="00091557"/>
    <w:rsid w:val="00091B81"/>
    <w:rsid w:val="000924C1"/>
    <w:rsid w:val="000924F0"/>
    <w:rsid w:val="00092F46"/>
    <w:rsid w:val="00093358"/>
    <w:rsid w:val="000933F5"/>
    <w:rsid w:val="00093474"/>
    <w:rsid w:val="0009370F"/>
    <w:rsid w:val="000938F7"/>
    <w:rsid w:val="00094104"/>
    <w:rsid w:val="0009510F"/>
    <w:rsid w:val="000951A0"/>
    <w:rsid w:val="000A0F67"/>
    <w:rsid w:val="000A1943"/>
    <w:rsid w:val="000A1B7B"/>
    <w:rsid w:val="000A3DA4"/>
    <w:rsid w:val="000A3F2A"/>
    <w:rsid w:val="000A5107"/>
    <w:rsid w:val="000A56F2"/>
    <w:rsid w:val="000A580C"/>
    <w:rsid w:val="000A628E"/>
    <w:rsid w:val="000A665C"/>
    <w:rsid w:val="000B078B"/>
    <w:rsid w:val="000B25E7"/>
    <w:rsid w:val="000B2719"/>
    <w:rsid w:val="000B3030"/>
    <w:rsid w:val="000B38B2"/>
    <w:rsid w:val="000B3A8F"/>
    <w:rsid w:val="000B3BE8"/>
    <w:rsid w:val="000B4AB9"/>
    <w:rsid w:val="000B5179"/>
    <w:rsid w:val="000B58C3"/>
    <w:rsid w:val="000B5B4E"/>
    <w:rsid w:val="000B61E9"/>
    <w:rsid w:val="000B6B37"/>
    <w:rsid w:val="000B6F0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11E"/>
    <w:rsid w:val="000D3D4C"/>
    <w:rsid w:val="000D40F1"/>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5EE"/>
    <w:rsid w:val="00105EE7"/>
    <w:rsid w:val="001062FB"/>
    <w:rsid w:val="001063E6"/>
    <w:rsid w:val="0010686F"/>
    <w:rsid w:val="00110BB2"/>
    <w:rsid w:val="00110E2A"/>
    <w:rsid w:val="0011246D"/>
    <w:rsid w:val="00113CF4"/>
    <w:rsid w:val="00114AE3"/>
    <w:rsid w:val="001153EA"/>
    <w:rsid w:val="00115643"/>
    <w:rsid w:val="00116765"/>
    <w:rsid w:val="0011691C"/>
    <w:rsid w:val="00116CD0"/>
    <w:rsid w:val="00117814"/>
    <w:rsid w:val="00117C5C"/>
    <w:rsid w:val="001206CC"/>
    <w:rsid w:val="00120AD4"/>
    <w:rsid w:val="0012131B"/>
    <w:rsid w:val="001219F5"/>
    <w:rsid w:val="00121A20"/>
    <w:rsid w:val="00122385"/>
    <w:rsid w:val="0012278F"/>
    <w:rsid w:val="0012377F"/>
    <w:rsid w:val="00124314"/>
    <w:rsid w:val="001245FB"/>
    <w:rsid w:val="00125163"/>
    <w:rsid w:val="00125228"/>
    <w:rsid w:val="00125679"/>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90A"/>
    <w:rsid w:val="00144FFA"/>
    <w:rsid w:val="00145800"/>
    <w:rsid w:val="00146176"/>
    <w:rsid w:val="0014666B"/>
    <w:rsid w:val="00147936"/>
    <w:rsid w:val="001510F6"/>
    <w:rsid w:val="00151E23"/>
    <w:rsid w:val="001526E0"/>
    <w:rsid w:val="001538A2"/>
    <w:rsid w:val="00153C88"/>
    <w:rsid w:val="001546BD"/>
    <w:rsid w:val="00154A5D"/>
    <w:rsid w:val="00155079"/>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028F"/>
    <w:rsid w:val="00173472"/>
    <w:rsid w:val="00173A8E"/>
    <w:rsid w:val="00174FC2"/>
    <w:rsid w:val="0017502C"/>
    <w:rsid w:val="0017732B"/>
    <w:rsid w:val="00180BFA"/>
    <w:rsid w:val="00180F2F"/>
    <w:rsid w:val="0018143F"/>
    <w:rsid w:val="00181FF8"/>
    <w:rsid w:val="00183F43"/>
    <w:rsid w:val="00184345"/>
    <w:rsid w:val="001846B6"/>
    <w:rsid w:val="00184BC0"/>
    <w:rsid w:val="00185687"/>
    <w:rsid w:val="00185E4A"/>
    <w:rsid w:val="0018683C"/>
    <w:rsid w:val="0018740C"/>
    <w:rsid w:val="00190AC1"/>
    <w:rsid w:val="00190CF6"/>
    <w:rsid w:val="00190FBB"/>
    <w:rsid w:val="00191365"/>
    <w:rsid w:val="00191A58"/>
    <w:rsid w:val="0019341A"/>
    <w:rsid w:val="0019636E"/>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A1A"/>
    <w:rsid w:val="001A6CBA"/>
    <w:rsid w:val="001A717F"/>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5F64"/>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55B3"/>
    <w:rsid w:val="002069B2"/>
    <w:rsid w:val="00207C8E"/>
    <w:rsid w:val="00207FA3"/>
    <w:rsid w:val="002115A2"/>
    <w:rsid w:val="00211A58"/>
    <w:rsid w:val="00211B9C"/>
    <w:rsid w:val="00213DA9"/>
    <w:rsid w:val="002145E0"/>
    <w:rsid w:val="00214DA8"/>
    <w:rsid w:val="00214EF3"/>
    <w:rsid w:val="00215017"/>
    <w:rsid w:val="00215423"/>
    <w:rsid w:val="002158FA"/>
    <w:rsid w:val="00215DAD"/>
    <w:rsid w:val="002172C4"/>
    <w:rsid w:val="00217921"/>
    <w:rsid w:val="00220600"/>
    <w:rsid w:val="00220A15"/>
    <w:rsid w:val="002214D6"/>
    <w:rsid w:val="002224DB"/>
    <w:rsid w:val="002239B7"/>
    <w:rsid w:val="00223FCB"/>
    <w:rsid w:val="002252C3"/>
    <w:rsid w:val="00225551"/>
    <w:rsid w:val="00225C54"/>
    <w:rsid w:val="0022614E"/>
    <w:rsid w:val="00226ABC"/>
    <w:rsid w:val="00227475"/>
    <w:rsid w:val="002304D4"/>
    <w:rsid w:val="00230765"/>
    <w:rsid w:val="00230D18"/>
    <w:rsid w:val="0023129A"/>
    <w:rsid w:val="00231424"/>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523"/>
    <w:rsid w:val="00252826"/>
    <w:rsid w:val="00256209"/>
    <w:rsid w:val="00257543"/>
    <w:rsid w:val="0026011D"/>
    <w:rsid w:val="002617E7"/>
    <w:rsid w:val="00261A00"/>
    <w:rsid w:val="00262905"/>
    <w:rsid w:val="00262B53"/>
    <w:rsid w:val="00262BCE"/>
    <w:rsid w:val="00263710"/>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740"/>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A2C"/>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BF1"/>
    <w:rsid w:val="002D7E85"/>
    <w:rsid w:val="002E17F2"/>
    <w:rsid w:val="002E19C3"/>
    <w:rsid w:val="002E22DD"/>
    <w:rsid w:val="002E543D"/>
    <w:rsid w:val="002E583A"/>
    <w:rsid w:val="002E5CC3"/>
    <w:rsid w:val="002E76DD"/>
    <w:rsid w:val="002E7CAE"/>
    <w:rsid w:val="002F1017"/>
    <w:rsid w:val="002F13FB"/>
    <w:rsid w:val="002F1FC4"/>
    <w:rsid w:val="002F2126"/>
    <w:rsid w:val="002F2338"/>
    <w:rsid w:val="002F2771"/>
    <w:rsid w:val="002F35FC"/>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8FC"/>
    <w:rsid w:val="00330E05"/>
    <w:rsid w:val="003310DA"/>
    <w:rsid w:val="00331751"/>
    <w:rsid w:val="00331AC9"/>
    <w:rsid w:val="0033318D"/>
    <w:rsid w:val="0033369F"/>
    <w:rsid w:val="00333AB0"/>
    <w:rsid w:val="003342F0"/>
    <w:rsid w:val="00334579"/>
    <w:rsid w:val="00334CC0"/>
    <w:rsid w:val="00335332"/>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746"/>
    <w:rsid w:val="00353B2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0E8"/>
    <w:rsid w:val="00370D54"/>
    <w:rsid w:val="00370E47"/>
    <w:rsid w:val="00370F25"/>
    <w:rsid w:val="00371DF1"/>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22D8"/>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8"/>
    <w:rsid w:val="003971CF"/>
    <w:rsid w:val="003A21E2"/>
    <w:rsid w:val="003A2223"/>
    <w:rsid w:val="003A281B"/>
    <w:rsid w:val="003A2A0F"/>
    <w:rsid w:val="003A2B9F"/>
    <w:rsid w:val="003A30FF"/>
    <w:rsid w:val="003A45A1"/>
    <w:rsid w:val="003A468E"/>
    <w:rsid w:val="003A4929"/>
    <w:rsid w:val="003A5B0A"/>
    <w:rsid w:val="003A5B85"/>
    <w:rsid w:val="003A6795"/>
    <w:rsid w:val="003A6BAC"/>
    <w:rsid w:val="003A70A4"/>
    <w:rsid w:val="003A7EF3"/>
    <w:rsid w:val="003B017D"/>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47D"/>
    <w:rsid w:val="003C0918"/>
    <w:rsid w:val="003C11C8"/>
    <w:rsid w:val="003C123B"/>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1B0"/>
    <w:rsid w:val="003D737A"/>
    <w:rsid w:val="003D7686"/>
    <w:rsid w:val="003D7CD1"/>
    <w:rsid w:val="003E092C"/>
    <w:rsid w:val="003E0B74"/>
    <w:rsid w:val="003E15FA"/>
    <w:rsid w:val="003E2259"/>
    <w:rsid w:val="003E2F61"/>
    <w:rsid w:val="003E3128"/>
    <w:rsid w:val="003E320F"/>
    <w:rsid w:val="003E37F3"/>
    <w:rsid w:val="003E45A7"/>
    <w:rsid w:val="003E55E4"/>
    <w:rsid w:val="003E59CF"/>
    <w:rsid w:val="003E6476"/>
    <w:rsid w:val="003E660B"/>
    <w:rsid w:val="003E66BC"/>
    <w:rsid w:val="003E67E8"/>
    <w:rsid w:val="003E74E3"/>
    <w:rsid w:val="003F05C7"/>
    <w:rsid w:val="003F1710"/>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CCF"/>
    <w:rsid w:val="00402E2B"/>
    <w:rsid w:val="00404DAD"/>
    <w:rsid w:val="0040512B"/>
    <w:rsid w:val="00405CA5"/>
    <w:rsid w:val="00407CD3"/>
    <w:rsid w:val="00410134"/>
    <w:rsid w:val="00410438"/>
    <w:rsid w:val="00410B72"/>
    <w:rsid w:val="00410F18"/>
    <w:rsid w:val="0041263E"/>
    <w:rsid w:val="0041356B"/>
    <w:rsid w:val="00413AAC"/>
    <w:rsid w:val="00413E92"/>
    <w:rsid w:val="00415288"/>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2DA"/>
    <w:rsid w:val="004253D8"/>
    <w:rsid w:val="00425476"/>
    <w:rsid w:val="004254A8"/>
    <w:rsid w:val="00426A94"/>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6CB"/>
    <w:rsid w:val="00452CAC"/>
    <w:rsid w:val="004552EF"/>
    <w:rsid w:val="00456A9C"/>
    <w:rsid w:val="00457565"/>
    <w:rsid w:val="00457944"/>
    <w:rsid w:val="0045799C"/>
    <w:rsid w:val="00457B71"/>
    <w:rsid w:val="00457FF1"/>
    <w:rsid w:val="00460877"/>
    <w:rsid w:val="0046178F"/>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2208"/>
    <w:rsid w:val="00483238"/>
    <w:rsid w:val="00483B14"/>
    <w:rsid w:val="00484314"/>
    <w:rsid w:val="00484999"/>
    <w:rsid w:val="0048542E"/>
    <w:rsid w:val="00485E45"/>
    <w:rsid w:val="0048677B"/>
    <w:rsid w:val="0048708B"/>
    <w:rsid w:val="0049015F"/>
    <w:rsid w:val="00490985"/>
    <w:rsid w:val="004910AD"/>
    <w:rsid w:val="00491BFA"/>
    <w:rsid w:val="00492BC5"/>
    <w:rsid w:val="004939B4"/>
    <w:rsid w:val="00493A6B"/>
    <w:rsid w:val="0049405F"/>
    <w:rsid w:val="0049571B"/>
    <w:rsid w:val="004964F1"/>
    <w:rsid w:val="00497023"/>
    <w:rsid w:val="00497919"/>
    <w:rsid w:val="004A0F8E"/>
    <w:rsid w:val="004A159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2DE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497D"/>
    <w:rsid w:val="005055F1"/>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0AA5"/>
    <w:rsid w:val="00541417"/>
    <w:rsid w:val="0054141C"/>
    <w:rsid w:val="0054241E"/>
    <w:rsid w:val="005465AA"/>
    <w:rsid w:val="00546970"/>
    <w:rsid w:val="00547706"/>
    <w:rsid w:val="00550115"/>
    <w:rsid w:val="00550919"/>
    <w:rsid w:val="0055306A"/>
    <w:rsid w:val="00553AA3"/>
    <w:rsid w:val="00553AB0"/>
    <w:rsid w:val="0055419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411B"/>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2E45"/>
    <w:rsid w:val="005B32A8"/>
    <w:rsid w:val="005B35D7"/>
    <w:rsid w:val="005B392A"/>
    <w:rsid w:val="005B3AA3"/>
    <w:rsid w:val="005B3C09"/>
    <w:rsid w:val="005B4102"/>
    <w:rsid w:val="005B4A33"/>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6E87"/>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5C2"/>
    <w:rsid w:val="0063284C"/>
    <w:rsid w:val="00632A67"/>
    <w:rsid w:val="00633408"/>
    <w:rsid w:val="00633677"/>
    <w:rsid w:val="00635E1E"/>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3703"/>
    <w:rsid w:val="00654DC4"/>
    <w:rsid w:val="00655733"/>
    <w:rsid w:val="00655ACD"/>
    <w:rsid w:val="0065605A"/>
    <w:rsid w:val="00656471"/>
    <w:rsid w:val="00656A71"/>
    <w:rsid w:val="00656A92"/>
    <w:rsid w:val="00656B73"/>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3947"/>
    <w:rsid w:val="006741F2"/>
    <w:rsid w:val="00674596"/>
    <w:rsid w:val="00674CC3"/>
    <w:rsid w:val="006751F1"/>
    <w:rsid w:val="006752C2"/>
    <w:rsid w:val="00675C72"/>
    <w:rsid w:val="00676266"/>
    <w:rsid w:val="00676409"/>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47EC"/>
    <w:rsid w:val="00695C4B"/>
    <w:rsid w:val="00695FC2"/>
    <w:rsid w:val="00696949"/>
    <w:rsid w:val="00696A4F"/>
    <w:rsid w:val="00697052"/>
    <w:rsid w:val="00697181"/>
    <w:rsid w:val="006A064A"/>
    <w:rsid w:val="006A1112"/>
    <w:rsid w:val="006A20C2"/>
    <w:rsid w:val="006A3D9A"/>
    <w:rsid w:val="006A4215"/>
    <w:rsid w:val="006A46FB"/>
    <w:rsid w:val="006A51F9"/>
    <w:rsid w:val="006A550E"/>
    <w:rsid w:val="006A5A3D"/>
    <w:rsid w:val="006A5E28"/>
    <w:rsid w:val="006A65C2"/>
    <w:rsid w:val="006A697B"/>
    <w:rsid w:val="006A71E2"/>
    <w:rsid w:val="006A7AFF"/>
    <w:rsid w:val="006B0820"/>
    <w:rsid w:val="006B0966"/>
    <w:rsid w:val="006B1816"/>
    <w:rsid w:val="006B2099"/>
    <w:rsid w:val="006B24F8"/>
    <w:rsid w:val="006B50CF"/>
    <w:rsid w:val="006B5246"/>
    <w:rsid w:val="006B61E7"/>
    <w:rsid w:val="006B743F"/>
    <w:rsid w:val="006C03B8"/>
    <w:rsid w:val="006C1093"/>
    <w:rsid w:val="006C1C20"/>
    <w:rsid w:val="006C1C7B"/>
    <w:rsid w:val="006C32DB"/>
    <w:rsid w:val="006C457B"/>
    <w:rsid w:val="006C4D52"/>
    <w:rsid w:val="006C5AEB"/>
    <w:rsid w:val="006C5EC9"/>
    <w:rsid w:val="006C6059"/>
    <w:rsid w:val="006C643E"/>
    <w:rsid w:val="006C6966"/>
    <w:rsid w:val="006C6F2C"/>
    <w:rsid w:val="006C7522"/>
    <w:rsid w:val="006D17DE"/>
    <w:rsid w:val="006D2F9E"/>
    <w:rsid w:val="006D30C0"/>
    <w:rsid w:val="006D320E"/>
    <w:rsid w:val="006D389B"/>
    <w:rsid w:val="006D3B23"/>
    <w:rsid w:val="006D57E3"/>
    <w:rsid w:val="006D62DC"/>
    <w:rsid w:val="006D6F08"/>
    <w:rsid w:val="006D7953"/>
    <w:rsid w:val="006E017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AA7"/>
    <w:rsid w:val="00701D4A"/>
    <w:rsid w:val="00702716"/>
    <w:rsid w:val="00702D81"/>
    <w:rsid w:val="00702E9B"/>
    <w:rsid w:val="007031AE"/>
    <w:rsid w:val="0070346E"/>
    <w:rsid w:val="00704B72"/>
    <w:rsid w:val="00704EDB"/>
    <w:rsid w:val="007052D8"/>
    <w:rsid w:val="00705949"/>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39E7"/>
    <w:rsid w:val="0071400C"/>
    <w:rsid w:val="007140E5"/>
    <w:rsid w:val="007148D3"/>
    <w:rsid w:val="00715B9A"/>
    <w:rsid w:val="00715EB1"/>
    <w:rsid w:val="007171CB"/>
    <w:rsid w:val="00717DBF"/>
    <w:rsid w:val="00717FCD"/>
    <w:rsid w:val="00720598"/>
    <w:rsid w:val="00721B57"/>
    <w:rsid w:val="007225F1"/>
    <w:rsid w:val="007228D1"/>
    <w:rsid w:val="007234F1"/>
    <w:rsid w:val="00725422"/>
    <w:rsid w:val="00725677"/>
    <w:rsid w:val="007257D0"/>
    <w:rsid w:val="0072588A"/>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0C7"/>
    <w:rsid w:val="007362A6"/>
    <w:rsid w:val="00736411"/>
    <w:rsid w:val="0073669A"/>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0FB"/>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3F11"/>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04D"/>
    <w:rsid w:val="00791833"/>
    <w:rsid w:val="007925EA"/>
    <w:rsid w:val="0079325D"/>
    <w:rsid w:val="00793485"/>
    <w:rsid w:val="00793649"/>
    <w:rsid w:val="007937D6"/>
    <w:rsid w:val="00793CD8"/>
    <w:rsid w:val="00795C92"/>
    <w:rsid w:val="00796231"/>
    <w:rsid w:val="007962CB"/>
    <w:rsid w:val="007966F3"/>
    <w:rsid w:val="00796956"/>
    <w:rsid w:val="00797D8E"/>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5B39"/>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64E9"/>
    <w:rsid w:val="007D6F93"/>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AA"/>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251A"/>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3D"/>
    <w:rsid w:val="0088347A"/>
    <w:rsid w:val="00883785"/>
    <w:rsid w:val="00884E75"/>
    <w:rsid w:val="00886E66"/>
    <w:rsid w:val="00887F83"/>
    <w:rsid w:val="008909CB"/>
    <w:rsid w:val="00892E00"/>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879"/>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2BB0"/>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2485"/>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3F73"/>
    <w:rsid w:val="008E45F3"/>
    <w:rsid w:val="008E577C"/>
    <w:rsid w:val="008F1C4E"/>
    <w:rsid w:val="008F1EAB"/>
    <w:rsid w:val="008F334B"/>
    <w:rsid w:val="008F33DC"/>
    <w:rsid w:val="008F477F"/>
    <w:rsid w:val="008F4EBC"/>
    <w:rsid w:val="008F7187"/>
    <w:rsid w:val="00900C53"/>
    <w:rsid w:val="00901C14"/>
    <w:rsid w:val="009022F8"/>
    <w:rsid w:val="00902350"/>
    <w:rsid w:val="00902C6E"/>
    <w:rsid w:val="00902CAF"/>
    <w:rsid w:val="0090336B"/>
    <w:rsid w:val="00903F77"/>
    <w:rsid w:val="00904513"/>
    <w:rsid w:val="00904DFD"/>
    <w:rsid w:val="009053AA"/>
    <w:rsid w:val="00906939"/>
    <w:rsid w:val="00907429"/>
    <w:rsid w:val="00910B7D"/>
    <w:rsid w:val="00911DFB"/>
    <w:rsid w:val="009131FD"/>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6F3E"/>
    <w:rsid w:val="00947713"/>
    <w:rsid w:val="0095021D"/>
    <w:rsid w:val="00950DE7"/>
    <w:rsid w:val="00952DDF"/>
    <w:rsid w:val="0095319D"/>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16A"/>
    <w:rsid w:val="0096430A"/>
    <w:rsid w:val="0096554B"/>
    <w:rsid w:val="0096584A"/>
    <w:rsid w:val="0096604A"/>
    <w:rsid w:val="009662ED"/>
    <w:rsid w:val="00966DAD"/>
    <w:rsid w:val="009708A7"/>
    <w:rsid w:val="009711F0"/>
    <w:rsid w:val="00971A6F"/>
    <w:rsid w:val="00971F08"/>
    <w:rsid w:val="009735F3"/>
    <w:rsid w:val="0097375E"/>
    <w:rsid w:val="00976026"/>
    <w:rsid w:val="0097603D"/>
    <w:rsid w:val="00976949"/>
    <w:rsid w:val="00977739"/>
    <w:rsid w:val="00977D3E"/>
    <w:rsid w:val="00980369"/>
    <w:rsid w:val="00980477"/>
    <w:rsid w:val="00980507"/>
    <w:rsid w:val="00981CC9"/>
    <w:rsid w:val="009827CE"/>
    <w:rsid w:val="00983AA6"/>
    <w:rsid w:val="00984363"/>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622"/>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C756C"/>
    <w:rsid w:val="009D0394"/>
    <w:rsid w:val="009D1584"/>
    <w:rsid w:val="009D2DEB"/>
    <w:rsid w:val="009D3001"/>
    <w:rsid w:val="009D4CA3"/>
    <w:rsid w:val="009D4FF0"/>
    <w:rsid w:val="009D60A0"/>
    <w:rsid w:val="009D6D52"/>
    <w:rsid w:val="009D703C"/>
    <w:rsid w:val="009D718F"/>
    <w:rsid w:val="009D7C3C"/>
    <w:rsid w:val="009E01E7"/>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25E"/>
    <w:rsid w:val="009F4D00"/>
    <w:rsid w:val="009F53D4"/>
    <w:rsid w:val="009F608F"/>
    <w:rsid w:val="009F736D"/>
    <w:rsid w:val="00A0104A"/>
    <w:rsid w:val="00A025BA"/>
    <w:rsid w:val="00A02A3C"/>
    <w:rsid w:val="00A031D8"/>
    <w:rsid w:val="00A044B8"/>
    <w:rsid w:val="00A048A8"/>
    <w:rsid w:val="00A04ACE"/>
    <w:rsid w:val="00A04B5D"/>
    <w:rsid w:val="00A04D14"/>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38F6"/>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60C75"/>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779"/>
    <w:rsid w:val="00A978C2"/>
    <w:rsid w:val="00A97B3B"/>
    <w:rsid w:val="00A97FB7"/>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2DC"/>
    <w:rsid w:val="00AB4AB8"/>
    <w:rsid w:val="00AB4B6E"/>
    <w:rsid w:val="00AB4D8E"/>
    <w:rsid w:val="00AB4EE7"/>
    <w:rsid w:val="00AB5AE9"/>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6B77"/>
    <w:rsid w:val="00AD75C1"/>
    <w:rsid w:val="00AD7E16"/>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64ED"/>
    <w:rsid w:val="00B2763F"/>
    <w:rsid w:val="00B27AAC"/>
    <w:rsid w:val="00B306CA"/>
    <w:rsid w:val="00B30929"/>
    <w:rsid w:val="00B31B75"/>
    <w:rsid w:val="00B32AEF"/>
    <w:rsid w:val="00B34EA2"/>
    <w:rsid w:val="00B35301"/>
    <w:rsid w:val="00B35E7A"/>
    <w:rsid w:val="00B366D0"/>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3FA9"/>
    <w:rsid w:val="00B54215"/>
    <w:rsid w:val="00B54296"/>
    <w:rsid w:val="00B548B7"/>
    <w:rsid w:val="00B567B0"/>
    <w:rsid w:val="00B57515"/>
    <w:rsid w:val="00B60284"/>
    <w:rsid w:val="00B602D6"/>
    <w:rsid w:val="00B62490"/>
    <w:rsid w:val="00B628AD"/>
    <w:rsid w:val="00B63039"/>
    <w:rsid w:val="00B642B1"/>
    <w:rsid w:val="00B6564F"/>
    <w:rsid w:val="00B664C7"/>
    <w:rsid w:val="00B66837"/>
    <w:rsid w:val="00B6736A"/>
    <w:rsid w:val="00B674D3"/>
    <w:rsid w:val="00B71C8E"/>
    <w:rsid w:val="00B721EB"/>
    <w:rsid w:val="00B739F6"/>
    <w:rsid w:val="00B74756"/>
    <w:rsid w:val="00B75011"/>
    <w:rsid w:val="00B75C9E"/>
    <w:rsid w:val="00B76503"/>
    <w:rsid w:val="00B7783A"/>
    <w:rsid w:val="00B81335"/>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371E"/>
    <w:rsid w:val="00BC44D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3BB0"/>
    <w:rsid w:val="00BE42E9"/>
    <w:rsid w:val="00BE7204"/>
    <w:rsid w:val="00BE7406"/>
    <w:rsid w:val="00BE7603"/>
    <w:rsid w:val="00BE7771"/>
    <w:rsid w:val="00BF03E8"/>
    <w:rsid w:val="00BF184D"/>
    <w:rsid w:val="00BF3279"/>
    <w:rsid w:val="00BF34AD"/>
    <w:rsid w:val="00BF42D5"/>
    <w:rsid w:val="00BF4FB3"/>
    <w:rsid w:val="00BF7266"/>
    <w:rsid w:val="00BF74C7"/>
    <w:rsid w:val="00BF7AF7"/>
    <w:rsid w:val="00C00ECC"/>
    <w:rsid w:val="00C015F1"/>
    <w:rsid w:val="00C01F33"/>
    <w:rsid w:val="00C02CC6"/>
    <w:rsid w:val="00C03547"/>
    <w:rsid w:val="00C03A8B"/>
    <w:rsid w:val="00C040F7"/>
    <w:rsid w:val="00C044AB"/>
    <w:rsid w:val="00C05706"/>
    <w:rsid w:val="00C060E9"/>
    <w:rsid w:val="00C0719F"/>
    <w:rsid w:val="00C07377"/>
    <w:rsid w:val="00C10478"/>
    <w:rsid w:val="00C10B18"/>
    <w:rsid w:val="00C116F3"/>
    <w:rsid w:val="00C12107"/>
    <w:rsid w:val="00C12498"/>
    <w:rsid w:val="00C1322F"/>
    <w:rsid w:val="00C1453E"/>
    <w:rsid w:val="00C14D4B"/>
    <w:rsid w:val="00C1512D"/>
    <w:rsid w:val="00C154BB"/>
    <w:rsid w:val="00C16247"/>
    <w:rsid w:val="00C17EDA"/>
    <w:rsid w:val="00C21261"/>
    <w:rsid w:val="00C21497"/>
    <w:rsid w:val="00C23A94"/>
    <w:rsid w:val="00C2455F"/>
    <w:rsid w:val="00C25467"/>
    <w:rsid w:val="00C276FB"/>
    <w:rsid w:val="00C279B5"/>
    <w:rsid w:val="00C27C45"/>
    <w:rsid w:val="00C32FC3"/>
    <w:rsid w:val="00C33F7D"/>
    <w:rsid w:val="00C353C6"/>
    <w:rsid w:val="00C3719D"/>
    <w:rsid w:val="00C37CB2"/>
    <w:rsid w:val="00C426D0"/>
    <w:rsid w:val="00C4316F"/>
    <w:rsid w:val="00C463DA"/>
    <w:rsid w:val="00C4721E"/>
    <w:rsid w:val="00C47318"/>
    <w:rsid w:val="00C473A5"/>
    <w:rsid w:val="00C53E27"/>
    <w:rsid w:val="00C5419E"/>
    <w:rsid w:val="00C54995"/>
    <w:rsid w:val="00C54B41"/>
    <w:rsid w:val="00C54D41"/>
    <w:rsid w:val="00C576C7"/>
    <w:rsid w:val="00C60093"/>
    <w:rsid w:val="00C60783"/>
    <w:rsid w:val="00C607A5"/>
    <w:rsid w:val="00C60F74"/>
    <w:rsid w:val="00C624C8"/>
    <w:rsid w:val="00C62864"/>
    <w:rsid w:val="00C643F5"/>
    <w:rsid w:val="00C64672"/>
    <w:rsid w:val="00C6685A"/>
    <w:rsid w:val="00C6763B"/>
    <w:rsid w:val="00C67979"/>
    <w:rsid w:val="00C67BB9"/>
    <w:rsid w:val="00C70397"/>
    <w:rsid w:val="00C70697"/>
    <w:rsid w:val="00C72093"/>
    <w:rsid w:val="00C72EAF"/>
    <w:rsid w:val="00C72EF4"/>
    <w:rsid w:val="00C7315A"/>
    <w:rsid w:val="00C744FE"/>
    <w:rsid w:val="00C7452B"/>
    <w:rsid w:val="00C7492F"/>
    <w:rsid w:val="00C74D95"/>
    <w:rsid w:val="00C75D2F"/>
    <w:rsid w:val="00C767BE"/>
    <w:rsid w:val="00C76E3C"/>
    <w:rsid w:val="00C77930"/>
    <w:rsid w:val="00C8133E"/>
    <w:rsid w:val="00C8154C"/>
    <w:rsid w:val="00C81568"/>
    <w:rsid w:val="00C822FF"/>
    <w:rsid w:val="00C82CCF"/>
    <w:rsid w:val="00C836D8"/>
    <w:rsid w:val="00C84963"/>
    <w:rsid w:val="00C8537C"/>
    <w:rsid w:val="00C85D87"/>
    <w:rsid w:val="00C85DA0"/>
    <w:rsid w:val="00C8674A"/>
    <w:rsid w:val="00C86CF7"/>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443"/>
    <w:rsid w:val="00CA2886"/>
    <w:rsid w:val="00CA325F"/>
    <w:rsid w:val="00CA446F"/>
    <w:rsid w:val="00CA4AAC"/>
    <w:rsid w:val="00CA4D57"/>
    <w:rsid w:val="00CA54FC"/>
    <w:rsid w:val="00CA5BFC"/>
    <w:rsid w:val="00CA7542"/>
    <w:rsid w:val="00CA779C"/>
    <w:rsid w:val="00CB1205"/>
    <w:rsid w:val="00CB1F63"/>
    <w:rsid w:val="00CB2B94"/>
    <w:rsid w:val="00CB3AFC"/>
    <w:rsid w:val="00CB7084"/>
    <w:rsid w:val="00CB7170"/>
    <w:rsid w:val="00CB7F7D"/>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239"/>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56"/>
    <w:rsid w:val="00D21882"/>
    <w:rsid w:val="00D232A9"/>
    <w:rsid w:val="00D239A7"/>
    <w:rsid w:val="00D23F47"/>
    <w:rsid w:val="00D2446E"/>
    <w:rsid w:val="00D252F0"/>
    <w:rsid w:val="00D25A95"/>
    <w:rsid w:val="00D261C7"/>
    <w:rsid w:val="00D26E27"/>
    <w:rsid w:val="00D270B7"/>
    <w:rsid w:val="00D308C9"/>
    <w:rsid w:val="00D30C9B"/>
    <w:rsid w:val="00D32DE6"/>
    <w:rsid w:val="00D3300A"/>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64EA"/>
    <w:rsid w:val="00D576CA"/>
    <w:rsid w:val="00D579F8"/>
    <w:rsid w:val="00D57EB3"/>
    <w:rsid w:val="00D61862"/>
    <w:rsid w:val="00D61AF5"/>
    <w:rsid w:val="00D6223C"/>
    <w:rsid w:val="00D6226E"/>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3B54"/>
    <w:rsid w:val="00D758E9"/>
    <w:rsid w:val="00D77B1D"/>
    <w:rsid w:val="00D8021F"/>
    <w:rsid w:val="00D802A7"/>
    <w:rsid w:val="00D80383"/>
    <w:rsid w:val="00D814C2"/>
    <w:rsid w:val="00D81EED"/>
    <w:rsid w:val="00D823C6"/>
    <w:rsid w:val="00D8269C"/>
    <w:rsid w:val="00D82FFB"/>
    <w:rsid w:val="00D8327F"/>
    <w:rsid w:val="00D833A9"/>
    <w:rsid w:val="00D833C8"/>
    <w:rsid w:val="00D83449"/>
    <w:rsid w:val="00D84B3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1BE4"/>
    <w:rsid w:val="00DB32E2"/>
    <w:rsid w:val="00DB3592"/>
    <w:rsid w:val="00DB3720"/>
    <w:rsid w:val="00DB377D"/>
    <w:rsid w:val="00DB70F1"/>
    <w:rsid w:val="00DB75C3"/>
    <w:rsid w:val="00DB7948"/>
    <w:rsid w:val="00DC0C84"/>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A5A"/>
    <w:rsid w:val="00DF0B6E"/>
    <w:rsid w:val="00DF15E0"/>
    <w:rsid w:val="00DF2A61"/>
    <w:rsid w:val="00DF316A"/>
    <w:rsid w:val="00DF37A0"/>
    <w:rsid w:val="00DF440B"/>
    <w:rsid w:val="00DF4822"/>
    <w:rsid w:val="00DF4ABC"/>
    <w:rsid w:val="00DF5629"/>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02CA"/>
    <w:rsid w:val="00E22330"/>
    <w:rsid w:val="00E23300"/>
    <w:rsid w:val="00E2371F"/>
    <w:rsid w:val="00E23953"/>
    <w:rsid w:val="00E239BA"/>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05F"/>
    <w:rsid w:val="00E5545B"/>
    <w:rsid w:val="00E57565"/>
    <w:rsid w:val="00E575F4"/>
    <w:rsid w:val="00E57D4A"/>
    <w:rsid w:val="00E61D13"/>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078"/>
    <w:rsid w:val="00E80668"/>
    <w:rsid w:val="00E80A15"/>
    <w:rsid w:val="00E80ACA"/>
    <w:rsid w:val="00E81986"/>
    <w:rsid w:val="00E821DE"/>
    <w:rsid w:val="00E8234C"/>
    <w:rsid w:val="00E82A13"/>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96297"/>
    <w:rsid w:val="00EA033A"/>
    <w:rsid w:val="00EA054C"/>
    <w:rsid w:val="00EA1229"/>
    <w:rsid w:val="00EA132A"/>
    <w:rsid w:val="00EA17A9"/>
    <w:rsid w:val="00EA2716"/>
    <w:rsid w:val="00EA2877"/>
    <w:rsid w:val="00EA7A41"/>
    <w:rsid w:val="00EB077B"/>
    <w:rsid w:val="00EB097F"/>
    <w:rsid w:val="00EB39DB"/>
    <w:rsid w:val="00EB3A86"/>
    <w:rsid w:val="00EB4EA2"/>
    <w:rsid w:val="00EB56EF"/>
    <w:rsid w:val="00EB624F"/>
    <w:rsid w:val="00EB6591"/>
    <w:rsid w:val="00EB6D87"/>
    <w:rsid w:val="00EB6FFE"/>
    <w:rsid w:val="00EB70ED"/>
    <w:rsid w:val="00EB7619"/>
    <w:rsid w:val="00EB79FE"/>
    <w:rsid w:val="00EB7AC2"/>
    <w:rsid w:val="00EC0745"/>
    <w:rsid w:val="00EC094D"/>
    <w:rsid w:val="00EC0AD6"/>
    <w:rsid w:val="00EC24D5"/>
    <w:rsid w:val="00EC27C6"/>
    <w:rsid w:val="00EC4207"/>
    <w:rsid w:val="00EC4A0A"/>
    <w:rsid w:val="00EC5653"/>
    <w:rsid w:val="00EC5D2E"/>
    <w:rsid w:val="00EC6B83"/>
    <w:rsid w:val="00EC71CE"/>
    <w:rsid w:val="00ED0C87"/>
    <w:rsid w:val="00ED1006"/>
    <w:rsid w:val="00ED1D89"/>
    <w:rsid w:val="00ED2684"/>
    <w:rsid w:val="00ED3008"/>
    <w:rsid w:val="00ED30A3"/>
    <w:rsid w:val="00ED52F2"/>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3013"/>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473"/>
    <w:rsid w:val="00F13FF3"/>
    <w:rsid w:val="00F157F2"/>
    <w:rsid w:val="00F15FA5"/>
    <w:rsid w:val="00F1711B"/>
    <w:rsid w:val="00F20800"/>
    <w:rsid w:val="00F209B7"/>
    <w:rsid w:val="00F22355"/>
    <w:rsid w:val="00F22D7D"/>
    <w:rsid w:val="00F22F69"/>
    <w:rsid w:val="00F2376F"/>
    <w:rsid w:val="00F23853"/>
    <w:rsid w:val="00F243D8"/>
    <w:rsid w:val="00F24E2A"/>
    <w:rsid w:val="00F256D6"/>
    <w:rsid w:val="00F26302"/>
    <w:rsid w:val="00F26C37"/>
    <w:rsid w:val="00F30828"/>
    <w:rsid w:val="00F31220"/>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48D7"/>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248"/>
    <w:rsid w:val="00F71262"/>
    <w:rsid w:val="00F7136D"/>
    <w:rsid w:val="00F71F69"/>
    <w:rsid w:val="00F7210D"/>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136"/>
    <w:rsid w:val="00FA0BE8"/>
    <w:rsid w:val="00FA10BD"/>
    <w:rsid w:val="00FA2BB3"/>
    <w:rsid w:val="00FA2DA3"/>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5E8F"/>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3D6E"/>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86061B96-A970-4C79-BE05-CD4CB59E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29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3B01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01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qForma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 w:type="paragraph" w:customStyle="1" w:styleId="paragraph">
    <w:name w:val="paragraph"/>
    <w:basedOn w:val="Normal"/>
    <w:rsid w:val="0065605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5605A"/>
  </w:style>
  <w:style w:type="character" w:customStyle="1" w:styleId="eop">
    <w:name w:val="eop"/>
    <w:basedOn w:val="DefaultParagraphFont"/>
    <w:rsid w:val="0065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52431428">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5549230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7294705">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35456224">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0252956">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5180792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5612971">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20226185">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11362</TotalTime>
  <Pages>43</Pages>
  <Words>4927</Words>
  <Characters>28084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32946</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42</cp:revision>
  <dcterms:created xsi:type="dcterms:W3CDTF">2021-02-01T19:15:00Z</dcterms:created>
  <dcterms:modified xsi:type="dcterms:W3CDTF">2021-11-10T23:41:00Z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